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073C7D" w14:textId="77777777" w:rsidR="00A3157C" w:rsidRPr="00A3157C" w:rsidRDefault="00A3157C" w:rsidP="00A3157C">
      <w:pPr>
        <w:jc w:val="center"/>
        <w:rPr>
          <w:rFonts w:ascii="Arial" w:eastAsia="Times New Roman" w:hAnsi="Arial" w:cs="Arial"/>
          <w:b/>
          <w:bCs/>
          <w:sz w:val="24"/>
          <w:szCs w:val="24"/>
        </w:rPr>
      </w:pPr>
      <w:r w:rsidRPr="00A3157C">
        <w:rPr>
          <w:rFonts w:ascii="Arial" w:eastAsia="Times New Roman" w:hAnsi="Arial" w:cs="Arial"/>
          <w:b/>
          <w:bCs/>
          <w:sz w:val="24"/>
          <w:szCs w:val="24"/>
        </w:rPr>
        <w:t>OCHRONA PRZECIWPOŻAROWA</w:t>
      </w:r>
    </w:p>
    <w:p w14:paraId="7136FBEC" w14:textId="48A88C2F" w:rsidR="0074294E" w:rsidRPr="0074294E" w:rsidRDefault="00A3157C" w:rsidP="00A3157C">
      <w:pPr>
        <w:jc w:val="center"/>
        <w:rPr>
          <w:rFonts w:ascii="Arial" w:hAnsi="Arial" w:cs="Arial"/>
          <w:b/>
          <w:sz w:val="24"/>
          <w:szCs w:val="24"/>
        </w:rPr>
      </w:pPr>
      <w:r w:rsidRPr="00A3157C">
        <w:rPr>
          <w:rFonts w:ascii="Arial" w:eastAsia="Times New Roman" w:hAnsi="Arial" w:cs="Arial"/>
          <w:b/>
          <w:bCs/>
          <w:sz w:val="24"/>
          <w:szCs w:val="24"/>
        </w:rPr>
        <w:t xml:space="preserve">Rozbudowa i przebudowa istniejącego budynku szkoły w Wocławach o </w:t>
      </w:r>
      <w:bookmarkStart w:id="0" w:name="_Hlk180340794"/>
      <w:r w:rsidRPr="00A3157C">
        <w:rPr>
          <w:rFonts w:ascii="Arial" w:eastAsia="Times New Roman" w:hAnsi="Arial" w:cs="Arial"/>
          <w:b/>
          <w:bCs/>
          <w:sz w:val="24"/>
          <w:szCs w:val="24"/>
        </w:rPr>
        <w:t xml:space="preserve">salę sportową wraz z zapleczem socjalno- sanitarnym i salami lekcyjnymi. </w:t>
      </w:r>
      <w:bookmarkEnd w:id="0"/>
      <w:r w:rsidRPr="00A3157C">
        <w:rPr>
          <w:rFonts w:ascii="Arial" w:eastAsia="Times New Roman" w:hAnsi="Arial" w:cs="Arial"/>
          <w:b/>
          <w:bCs/>
          <w:sz w:val="24"/>
          <w:szCs w:val="24"/>
        </w:rPr>
        <w:t>Wocławy jednostka ewidencyjna 220402_2 – Gmina Cedry Wielkie , obręb:0013 działka budowlana 97. Inwestor Gmina Cedry Wielkie              ul. M. Płażyńskiego 16 , 83-020 Cedry Wielkie.</w:t>
      </w:r>
    </w:p>
    <w:p w14:paraId="656B83A5" w14:textId="77777777" w:rsidR="0074294E" w:rsidRPr="0074294E" w:rsidRDefault="0074294E" w:rsidP="0074294E">
      <w:pPr>
        <w:jc w:val="both"/>
        <w:rPr>
          <w:rFonts w:ascii="Arial" w:hAnsi="Arial" w:cs="Arial"/>
          <w:sz w:val="24"/>
          <w:szCs w:val="24"/>
        </w:rPr>
      </w:pPr>
      <w:r w:rsidRPr="0074294E">
        <w:rPr>
          <w:rFonts w:ascii="Arial" w:hAnsi="Arial" w:cs="Arial"/>
          <w:bCs/>
          <w:sz w:val="24"/>
          <w:szCs w:val="24"/>
        </w:rPr>
        <w:t>I.</w:t>
      </w:r>
      <w:r w:rsidRPr="0074294E">
        <w:rPr>
          <w:rFonts w:ascii="Arial" w:hAnsi="Arial" w:cs="Arial"/>
          <w:sz w:val="24"/>
          <w:szCs w:val="24"/>
        </w:rPr>
        <w:t xml:space="preserve"> PRAWNE PODSTAWY OPRACOWANIA</w:t>
      </w:r>
    </w:p>
    <w:p w14:paraId="68A634F8" w14:textId="77777777" w:rsidR="0074294E" w:rsidRPr="0074294E" w:rsidRDefault="0074294E" w:rsidP="0074294E">
      <w:pPr>
        <w:pStyle w:val="Tekstpodstawowy"/>
        <w:shd w:val="clear" w:color="auto" w:fill="FFFFFF"/>
        <w:overflowPunct/>
        <w:autoSpaceDE/>
        <w:ind w:left="15" w:hanging="1"/>
        <w:jc w:val="both"/>
        <w:rPr>
          <w:rFonts w:ascii="Arial" w:hAnsi="Arial" w:cs="Arial"/>
          <w:sz w:val="24"/>
          <w:szCs w:val="24"/>
        </w:rPr>
      </w:pPr>
      <w:r w:rsidRPr="0074294E">
        <w:rPr>
          <w:rFonts w:ascii="Arial" w:hAnsi="Arial" w:cs="Arial"/>
          <w:sz w:val="24"/>
          <w:szCs w:val="24"/>
        </w:rPr>
        <w:t>Przepis 1 - Rozporządzenie Ministra Infrastruktury z dnia 12 kwietnia 2002 r. w sprawie warunków technicznych, jakim powinny odpowiadać budynki i ich usytuowanie (</w:t>
      </w:r>
      <w:proofErr w:type="spellStart"/>
      <w:r w:rsidRPr="0074294E">
        <w:rPr>
          <w:rFonts w:ascii="Arial" w:hAnsi="Arial" w:cs="Arial"/>
          <w:sz w:val="24"/>
          <w:szCs w:val="24"/>
        </w:rPr>
        <w:t>t.j</w:t>
      </w:r>
      <w:proofErr w:type="spellEnd"/>
      <w:r w:rsidRPr="0074294E">
        <w:rPr>
          <w:rFonts w:ascii="Arial" w:hAnsi="Arial" w:cs="Arial"/>
          <w:sz w:val="24"/>
          <w:szCs w:val="24"/>
        </w:rPr>
        <w:t>. Dz.U. z 2022, poz. 1225)</w:t>
      </w:r>
    </w:p>
    <w:p w14:paraId="4B4AFABD" w14:textId="77777777" w:rsidR="0074294E" w:rsidRPr="0074294E" w:rsidRDefault="0074294E" w:rsidP="0074294E">
      <w:pPr>
        <w:jc w:val="both"/>
        <w:rPr>
          <w:rFonts w:ascii="Arial" w:hAnsi="Arial" w:cs="Arial"/>
          <w:sz w:val="24"/>
          <w:szCs w:val="24"/>
        </w:rPr>
      </w:pPr>
      <w:r w:rsidRPr="0074294E">
        <w:rPr>
          <w:rFonts w:ascii="Arial" w:hAnsi="Arial" w:cs="Arial"/>
          <w:sz w:val="24"/>
          <w:szCs w:val="24"/>
        </w:rPr>
        <w:t>Przepis 2 - Rozporządzenie Ministra Spraw Wewnętrznych i Administracji z dnia 07 czerwca 2010 r. w sprawie ochrony przeciwpożarowej budynków, innych obiektów budowlanych i terenów (Dz. U. z 2023 poz. 822).</w:t>
      </w:r>
    </w:p>
    <w:p w14:paraId="16820D0A" w14:textId="77777777" w:rsidR="0074294E" w:rsidRPr="0074294E" w:rsidRDefault="0074294E" w:rsidP="0074294E">
      <w:pPr>
        <w:jc w:val="both"/>
        <w:rPr>
          <w:rFonts w:ascii="Arial" w:hAnsi="Arial" w:cs="Arial"/>
          <w:sz w:val="24"/>
          <w:szCs w:val="24"/>
        </w:rPr>
      </w:pPr>
      <w:r w:rsidRPr="0074294E">
        <w:rPr>
          <w:rFonts w:ascii="Arial" w:hAnsi="Arial" w:cs="Arial"/>
          <w:sz w:val="24"/>
          <w:szCs w:val="24"/>
        </w:rPr>
        <w:t xml:space="preserve">Przepis 3 - Rozporządzenie Ministra Spraw Wewnętrznych i Administracji z dnia 24 lipca 2009 r. w sprawie przeciwpożarowego zaopatrzenia w wodę dróg pożarowych (Dz. U. nr 124 poz. 1030). </w:t>
      </w:r>
    </w:p>
    <w:p w14:paraId="163AED16" w14:textId="77777777" w:rsidR="0074294E" w:rsidRPr="0074294E" w:rsidRDefault="0074294E" w:rsidP="0074294E">
      <w:pPr>
        <w:suppressAutoHyphens w:val="0"/>
        <w:overflowPunct/>
        <w:jc w:val="both"/>
        <w:textAlignment w:val="auto"/>
        <w:rPr>
          <w:rFonts w:ascii="Arial" w:hAnsi="Arial" w:cs="Arial"/>
          <w:bCs/>
          <w:sz w:val="24"/>
          <w:szCs w:val="24"/>
        </w:rPr>
      </w:pPr>
      <w:r w:rsidRPr="0074294E">
        <w:rPr>
          <w:rFonts w:ascii="Arial" w:hAnsi="Arial" w:cs="Arial"/>
          <w:sz w:val="24"/>
          <w:szCs w:val="24"/>
        </w:rPr>
        <w:t>Przepis 4 - r</w:t>
      </w:r>
      <w:r w:rsidRPr="0074294E">
        <w:rPr>
          <w:rFonts w:ascii="Arial" w:hAnsi="Arial" w:cs="Arial"/>
          <w:bCs/>
          <w:sz w:val="24"/>
          <w:szCs w:val="24"/>
        </w:rPr>
        <w:t xml:space="preserve">ozporządzenie Ministra Spraw Wewnętrznych i Administracji </w:t>
      </w:r>
      <w:r w:rsidRPr="0074294E">
        <w:rPr>
          <w:rFonts w:ascii="Arial" w:hAnsi="Arial" w:cs="Arial"/>
          <w:sz w:val="24"/>
          <w:szCs w:val="24"/>
        </w:rPr>
        <w:t xml:space="preserve">z dnia 17 września 2021 r. </w:t>
      </w:r>
      <w:r w:rsidRPr="0074294E">
        <w:rPr>
          <w:rFonts w:ascii="Arial" w:hAnsi="Arial" w:cs="Arial"/>
          <w:bCs/>
          <w:sz w:val="24"/>
          <w:szCs w:val="24"/>
        </w:rPr>
        <w:t>w sprawie uzgadniania projektu zagospodarowania działki lub terenu, projektu architektoniczno</w:t>
      </w:r>
      <w:r w:rsidRPr="0074294E">
        <w:rPr>
          <w:rFonts w:ascii="Arial" w:hAnsi="Arial" w:cs="Arial"/>
          <w:sz w:val="24"/>
          <w:szCs w:val="24"/>
        </w:rPr>
        <w:t>-</w:t>
      </w:r>
      <w:r w:rsidRPr="0074294E">
        <w:rPr>
          <w:rFonts w:ascii="Arial" w:hAnsi="Arial" w:cs="Arial"/>
          <w:bCs/>
          <w:sz w:val="24"/>
          <w:szCs w:val="24"/>
        </w:rPr>
        <w:t>budowlanego</w:t>
      </w:r>
      <w:r w:rsidRPr="0074294E">
        <w:rPr>
          <w:rFonts w:ascii="Arial" w:hAnsi="Arial" w:cs="Arial"/>
          <w:sz w:val="24"/>
          <w:szCs w:val="24"/>
        </w:rPr>
        <w:t xml:space="preserve">, </w:t>
      </w:r>
      <w:r w:rsidRPr="0074294E">
        <w:rPr>
          <w:rFonts w:ascii="Arial" w:hAnsi="Arial" w:cs="Arial"/>
          <w:bCs/>
          <w:sz w:val="24"/>
          <w:szCs w:val="24"/>
        </w:rPr>
        <w:t xml:space="preserve">projektu technicznego oraz projektu urządzenia przeciwpożarowego pod względem zgodności z wymaganiami ochrony przeciwpożarowej </w:t>
      </w:r>
      <w:r w:rsidRPr="0074294E">
        <w:rPr>
          <w:rFonts w:ascii="Arial" w:hAnsi="Arial" w:cs="Arial"/>
          <w:sz w:val="24"/>
          <w:szCs w:val="24"/>
        </w:rPr>
        <w:t>(Dz. U. z 2021 roku poz. 1722).</w:t>
      </w:r>
    </w:p>
    <w:p w14:paraId="6DA61E29" w14:textId="77777777" w:rsidR="0074294E" w:rsidRPr="0074294E" w:rsidRDefault="0074294E" w:rsidP="0074294E">
      <w:pPr>
        <w:jc w:val="both"/>
        <w:rPr>
          <w:rFonts w:ascii="Arial" w:hAnsi="Arial" w:cs="Arial"/>
          <w:bCs/>
          <w:sz w:val="24"/>
          <w:szCs w:val="24"/>
        </w:rPr>
      </w:pPr>
    </w:p>
    <w:p w14:paraId="18DFFB71" w14:textId="77777777" w:rsidR="0074294E" w:rsidRPr="0074294E" w:rsidRDefault="0074294E" w:rsidP="0074294E">
      <w:pPr>
        <w:jc w:val="both"/>
        <w:rPr>
          <w:rFonts w:ascii="Arial" w:hAnsi="Arial" w:cs="Arial"/>
          <w:sz w:val="24"/>
          <w:szCs w:val="24"/>
        </w:rPr>
      </w:pPr>
      <w:r w:rsidRPr="0074294E">
        <w:rPr>
          <w:rFonts w:ascii="Arial" w:hAnsi="Arial" w:cs="Arial"/>
          <w:bCs/>
          <w:sz w:val="24"/>
          <w:szCs w:val="24"/>
        </w:rPr>
        <w:t>II.</w:t>
      </w:r>
      <w:r w:rsidRPr="0074294E">
        <w:rPr>
          <w:rFonts w:ascii="Arial" w:hAnsi="Arial" w:cs="Arial"/>
          <w:b/>
          <w:bCs/>
          <w:sz w:val="24"/>
          <w:szCs w:val="24"/>
        </w:rPr>
        <w:t xml:space="preserve"> </w:t>
      </w:r>
      <w:r w:rsidRPr="0074294E">
        <w:rPr>
          <w:rFonts w:ascii="Arial" w:hAnsi="Arial" w:cs="Arial"/>
          <w:sz w:val="24"/>
          <w:szCs w:val="24"/>
        </w:rPr>
        <w:t>ZAKRES OPRACOWANIA</w:t>
      </w:r>
    </w:p>
    <w:p w14:paraId="63BDCAEE" w14:textId="5C6E32BA" w:rsidR="0074294E" w:rsidRPr="0074294E" w:rsidRDefault="0074294E" w:rsidP="0074294E">
      <w:pPr>
        <w:jc w:val="both"/>
        <w:rPr>
          <w:rFonts w:ascii="Arial" w:hAnsi="Arial" w:cs="Arial"/>
          <w:b/>
          <w:bCs/>
          <w:sz w:val="24"/>
          <w:szCs w:val="24"/>
        </w:rPr>
      </w:pPr>
      <w:r w:rsidRPr="0074294E">
        <w:rPr>
          <w:rFonts w:ascii="Arial" w:hAnsi="Arial" w:cs="Arial"/>
          <w:sz w:val="24"/>
          <w:szCs w:val="24"/>
        </w:rPr>
        <w:t xml:space="preserve">Niniejsze opracowanie określa techniczne warunki ochrony przeciwpożarowej budynku, wynikające z funkcji użytkowej przyjętej w dokumentacji projektowej w zakresie wymaganym do uzgodnienia projektu budowlanego, wskazane w </w:t>
      </w:r>
      <w:r w:rsidR="002A2456">
        <w:rPr>
          <w:rFonts w:ascii="Arial" w:hAnsi="Arial" w:cs="Arial"/>
          <w:sz w:val="24"/>
          <w:szCs w:val="24"/>
        </w:rPr>
        <w:t xml:space="preserve">            </w:t>
      </w:r>
      <w:r w:rsidRPr="0074294E">
        <w:rPr>
          <w:rFonts w:ascii="Arial" w:hAnsi="Arial" w:cs="Arial"/>
          <w:sz w:val="24"/>
          <w:szCs w:val="24"/>
        </w:rPr>
        <w:t xml:space="preserve">§ 5 ust. 1 przepisu [4]. </w:t>
      </w:r>
    </w:p>
    <w:p w14:paraId="031F0519" w14:textId="77777777" w:rsidR="0074294E" w:rsidRPr="0074294E" w:rsidRDefault="0074294E" w:rsidP="0074294E">
      <w:pPr>
        <w:jc w:val="both"/>
        <w:rPr>
          <w:rFonts w:ascii="Arial" w:hAnsi="Arial" w:cs="Arial"/>
          <w:b/>
          <w:bCs/>
          <w:sz w:val="24"/>
          <w:szCs w:val="24"/>
        </w:rPr>
      </w:pPr>
    </w:p>
    <w:p w14:paraId="5813547E" w14:textId="77777777" w:rsidR="0074294E" w:rsidRPr="0074294E" w:rsidRDefault="0074294E" w:rsidP="0074294E">
      <w:pPr>
        <w:jc w:val="both"/>
        <w:rPr>
          <w:rFonts w:ascii="Arial" w:hAnsi="Arial" w:cs="Arial"/>
          <w:sz w:val="24"/>
          <w:szCs w:val="24"/>
        </w:rPr>
      </w:pPr>
      <w:r w:rsidRPr="0074294E">
        <w:rPr>
          <w:rFonts w:ascii="Arial" w:hAnsi="Arial" w:cs="Arial"/>
          <w:bCs/>
          <w:sz w:val="24"/>
          <w:szCs w:val="24"/>
        </w:rPr>
        <w:t>III.</w:t>
      </w:r>
      <w:r w:rsidRPr="0074294E">
        <w:rPr>
          <w:rFonts w:ascii="Arial" w:hAnsi="Arial" w:cs="Arial"/>
          <w:sz w:val="24"/>
          <w:szCs w:val="24"/>
        </w:rPr>
        <w:t xml:space="preserve"> DANE STANOWIĄCE O WARUNKACH OCHRONY PRZECIWPOŻAROWEJ OBIEKTU</w:t>
      </w:r>
    </w:p>
    <w:p w14:paraId="789D3965" w14:textId="77777777" w:rsidR="0074294E" w:rsidRPr="0074294E" w:rsidRDefault="0074294E" w:rsidP="0074294E">
      <w:pPr>
        <w:jc w:val="both"/>
        <w:rPr>
          <w:rFonts w:ascii="Arial" w:hAnsi="Arial" w:cs="Arial"/>
          <w:sz w:val="24"/>
          <w:szCs w:val="24"/>
        </w:rPr>
      </w:pPr>
    </w:p>
    <w:p w14:paraId="42AFBD72" w14:textId="77777777" w:rsidR="0074294E" w:rsidRPr="0074294E" w:rsidRDefault="0074294E" w:rsidP="0074294E">
      <w:pPr>
        <w:jc w:val="both"/>
        <w:rPr>
          <w:rFonts w:ascii="Arial" w:hAnsi="Arial" w:cs="Arial"/>
          <w:sz w:val="24"/>
          <w:szCs w:val="24"/>
        </w:rPr>
      </w:pPr>
      <w:r w:rsidRPr="0074294E">
        <w:rPr>
          <w:rFonts w:ascii="Arial" w:hAnsi="Arial" w:cs="Arial"/>
          <w:b/>
          <w:sz w:val="24"/>
          <w:szCs w:val="24"/>
        </w:rPr>
        <w:t>1. Informacje o powierzchni wewnętrznej, wysokości i liczbie kondygnacji</w:t>
      </w:r>
    </w:p>
    <w:p w14:paraId="66D0DE33" w14:textId="4D557659" w:rsidR="00A3157C" w:rsidRPr="00A3157C" w:rsidRDefault="00A3157C" w:rsidP="00A3157C">
      <w:pPr>
        <w:ind w:right="14"/>
        <w:jc w:val="both"/>
        <w:rPr>
          <w:rFonts w:ascii="Arial" w:hAnsi="Arial" w:cs="Arial"/>
          <w:sz w:val="24"/>
          <w:szCs w:val="24"/>
        </w:rPr>
      </w:pPr>
      <w:r w:rsidRPr="00A3157C">
        <w:rPr>
          <w:rFonts w:ascii="Arial" w:hAnsi="Arial" w:cs="Arial"/>
          <w:sz w:val="24"/>
          <w:szCs w:val="24"/>
        </w:rPr>
        <w:t xml:space="preserve">Budynek  sali sportowej  wraz z zapleczem </w:t>
      </w:r>
      <w:proofErr w:type="spellStart"/>
      <w:r w:rsidRPr="00A3157C">
        <w:rPr>
          <w:rFonts w:ascii="Arial" w:hAnsi="Arial" w:cs="Arial"/>
          <w:sz w:val="24"/>
          <w:szCs w:val="24"/>
        </w:rPr>
        <w:t>socjalno</w:t>
      </w:r>
      <w:proofErr w:type="spellEnd"/>
      <w:r w:rsidRPr="00A3157C">
        <w:rPr>
          <w:rFonts w:ascii="Arial" w:hAnsi="Arial" w:cs="Arial"/>
          <w:sz w:val="24"/>
          <w:szCs w:val="24"/>
        </w:rPr>
        <w:t xml:space="preserve"> - sanitarnym i salami lekcyjnymi projektowany jest jako obiekt  przylegający do istniejącej szkoły , przy założeniu usytuowania go w odległościach wymaganych w rozdziale 7 rozporządzeniem Ml [</w:t>
      </w:r>
      <w:r>
        <w:rPr>
          <w:rFonts w:ascii="Arial" w:hAnsi="Arial" w:cs="Arial"/>
          <w:sz w:val="24"/>
          <w:szCs w:val="24"/>
        </w:rPr>
        <w:t>1</w:t>
      </w:r>
      <w:r w:rsidRPr="00A3157C">
        <w:rPr>
          <w:rFonts w:ascii="Arial" w:hAnsi="Arial" w:cs="Arial"/>
          <w:sz w:val="24"/>
          <w:szCs w:val="24"/>
        </w:rPr>
        <w:t xml:space="preserve">]. </w:t>
      </w:r>
    </w:p>
    <w:p w14:paraId="75E93466" w14:textId="77777777" w:rsidR="00A3157C" w:rsidRPr="00A3157C" w:rsidRDefault="00A3157C" w:rsidP="00A3157C">
      <w:pPr>
        <w:ind w:right="14"/>
        <w:jc w:val="both"/>
        <w:rPr>
          <w:rFonts w:ascii="Arial" w:hAnsi="Arial" w:cs="Arial"/>
          <w:sz w:val="24"/>
          <w:szCs w:val="24"/>
        </w:rPr>
      </w:pPr>
      <w:r w:rsidRPr="00A3157C">
        <w:rPr>
          <w:rFonts w:ascii="Arial" w:hAnsi="Arial" w:cs="Arial"/>
          <w:sz w:val="24"/>
          <w:szCs w:val="24"/>
        </w:rPr>
        <w:t>Budynek podzielony jest na dwie części które każde z nich stanowią oddzielną strefę pożarową :</w:t>
      </w:r>
    </w:p>
    <w:p w14:paraId="0E8C2026" w14:textId="1F4268FD" w:rsidR="00A3157C" w:rsidRPr="00A3157C" w:rsidRDefault="00A3157C" w:rsidP="00A3157C">
      <w:pPr>
        <w:ind w:right="14"/>
        <w:jc w:val="both"/>
        <w:rPr>
          <w:rFonts w:ascii="Arial" w:hAnsi="Arial" w:cs="Arial"/>
          <w:sz w:val="24"/>
          <w:szCs w:val="24"/>
        </w:rPr>
      </w:pPr>
      <w:r w:rsidRPr="00A3157C">
        <w:rPr>
          <w:rFonts w:ascii="Arial" w:hAnsi="Arial" w:cs="Arial"/>
          <w:sz w:val="24"/>
          <w:szCs w:val="24"/>
        </w:rPr>
        <w:t xml:space="preserve"> 1. salę  sportową z wydzielonymi pomieszczeniami technicznymi i magazynem – jednokondygnacyjną,</w:t>
      </w:r>
    </w:p>
    <w:p w14:paraId="0258976E" w14:textId="4485708E" w:rsidR="0074294E" w:rsidRDefault="00A3157C" w:rsidP="00A3157C">
      <w:pPr>
        <w:ind w:right="14"/>
        <w:jc w:val="both"/>
        <w:rPr>
          <w:rFonts w:ascii="Arial" w:hAnsi="Arial" w:cs="Arial"/>
          <w:sz w:val="24"/>
          <w:szCs w:val="24"/>
        </w:rPr>
      </w:pPr>
      <w:r w:rsidRPr="00A3157C">
        <w:rPr>
          <w:rFonts w:ascii="Arial" w:hAnsi="Arial" w:cs="Arial"/>
          <w:sz w:val="24"/>
          <w:szCs w:val="24"/>
        </w:rPr>
        <w:t xml:space="preserve"> 2. część z zapleczem </w:t>
      </w:r>
      <w:proofErr w:type="spellStart"/>
      <w:r w:rsidRPr="00A3157C">
        <w:rPr>
          <w:rFonts w:ascii="Arial" w:hAnsi="Arial" w:cs="Arial"/>
          <w:sz w:val="24"/>
          <w:szCs w:val="24"/>
        </w:rPr>
        <w:t>socjalno</w:t>
      </w:r>
      <w:proofErr w:type="spellEnd"/>
      <w:r w:rsidRPr="00A3157C">
        <w:rPr>
          <w:rFonts w:ascii="Arial" w:hAnsi="Arial" w:cs="Arial"/>
          <w:sz w:val="24"/>
          <w:szCs w:val="24"/>
        </w:rPr>
        <w:t xml:space="preserve"> - sanitarnym i salami lekcyjnymi - dwukondygnacyjną .</w:t>
      </w:r>
    </w:p>
    <w:p w14:paraId="4542232D" w14:textId="6A659A41" w:rsidR="0057700C" w:rsidRPr="0057700C" w:rsidRDefault="0057700C" w:rsidP="0057700C">
      <w:pPr>
        <w:autoSpaceDN w:val="0"/>
        <w:adjustRightInd w:val="0"/>
        <w:jc w:val="both"/>
        <w:rPr>
          <w:rFonts w:ascii="Arial" w:eastAsia="Times New Roman" w:hAnsi="Arial" w:cs="Arial"/>
          <w:sz w:val="24"/>
          <w:szCs w:val="24"/>
        </w:rPr>
      </w:pPr>
      <w:r w:rsidRPr="0057700C">
        <w:rPr>
          <w:rFonts w:ascii="Arial" w:eastAsia="Times New Roman" w:hAnsi="Arial" w:cs="Arial"/>
          <w:sz w:val="24"/>
          <w:szCs w:val="24"/>
        </w:rPr>
        <w:t>Sala  sportowa</w:t>
      </w:r>
      <w:r>
        <w:rPr>
          <w:rFonts w:ascii="Arial" w:eastAsia="Times New Roman" w:hAnsi="Arial" w:cs="Arial"/>
          <w:sz w:val="24"/>
          <w:szCs w:val="24"/>
        </w:rPr>
        <w:t xml:space="preserve"> :</w:t>
      </w:r>
    </w:p>
    <w:p w14:paraId="154C3E68" w14:textId="77777777" w:rsidR="0057700C" w:rsidRPr="0057700C" w:rsidRDefault="0057700C" w:rsidP="0057700C">
      <w:pPr>
        <w:autoSpaceDN w:val="0"/>
        <w:adjustRightInd w:val="0"/>
        <w:jc w:val="both"/>
        <w:rPr>
          <w:rFonts w:ascii="Arial" w:eastAsia="Times New Roman" w:hAnsi="Arial" w:cs="Arial"/>
          <w:sz w:val="24"/>
          <w:szCs w:val="24"/>
        </w:rPr>
      </w:pPr>
      <w:r w:rsidRPr="0057700C">
        <w:rPr>
          <w:rFonts w:ascii="Arial" w:eastAsia="Times New Roman" w:hAnsi="Arial" w:cs="Arial"/>
          <w:sz w:val="24"/>
          <w:szCs w:val="24"/>
        </w:rPr>
        <w:t>W sali sportowej odbywać się mogą zawody i ćwiczenia sportowe.</w:t>
      </w:r>
    </w:p>
    <w:p w14:paraId="6C68820D" w14:textId="5A9686AB" w:rsidR="0057700C" w:rsidRPr="0057700C" w:rsidRDefault="0057700C" w:rsidP="0057700C">
      <w:pPr>
        <w:autoSpaceDN w:val="0"/>
        <w:adjustRightInd w:val="0"/>
        <w:jc w:val="both"/>
        <w:rPr>
          <w:rFonts w:ascii="Arial" w:eastAsia="Times New Roman" w:hAnsi="Arial" w:cs="Arial"/>
          <w:sz w:val="24"/>
          <w:szCs w:val="24"/>
        </w:rPr>
      </w:pPr>
      <w:r w:rsidRPr="0057700C">
        <w:rPr>
          <w:rFonts w:ascii="Arial" w:eastAsia="Times New Roman" w:hAnsi="Arial" w:cs="Arial"/>
          <w:sz w:val="24"/>
          <w:szCs w:val="24"/>
        </w:rPr>
        <w:t xml:space="preserve">Część ta mieści: </w:t>
      </w:r>
    </w:p>
    <w:p w14:paraId="00521A1F" w14:textId="77777777" w:rsidR="0057700C" w:rsidRPr="0057700C" w:rsidRDefault="0057700C" w:rsidP="0057700C">
      <w:pPr>
        <w:autoSpaceDN w:val="0"/>
        <w:adjustRightInd w:val="0"/>
        <w:jc w:val="both"/>
        <w:rPr>
          <w:rFonts w:ascii="Arial" w:eastAsia="Times New Roman" w:hAnsi="Arial" w:cs="Arial"/>
          <w:sz w:val="24"/>
          <w:szCs w:val="24"/>
        </w:rPr>
      </w:pPr>
      <w:r w:rsidRPr="0057700C">
        <w:rPr>
          <w:rFonts w:ascii="Arial" w:eastAsia="Times New Roman" w:hAnsi="Arial" w:cs="Arial"/>
          <w:sz w:val="24"/>
          <w:szCs w:val="24"/>
        </w:rPr>
        <w:t xml:space="preserve">  - salę  do rozgrywek sportowych,   magazyn sali sportowej,   pomieszczenia techniczne.</w:t>
      </w:r>
    </w:p>
    <w:p w14:paraId="68C0D23A" w14:textId="77777777" w:rsidR="0057700C" w:rsidRPr="0057700C" w:rsidRDefault="0057700C" w:rsidP="0057700C">
      <w:pPr>
        <w:autoSpaceDN w:val="0"/>
        <w:adjustRightInd w:val="0"/>
        <w:jc w:val="both"/>
        <w:rPr>
          <w:rFonts w:ascii="Arial" w:eastAsia="Times New Roman" w:hAnsi="Arial" w:cs="Arial"/>
          <w:sz w:val="24"/>
          <w:szCs w:val="24"/>
        </w:rPr>
      </w:pPr>
      <w:r w:rsidRPr="0057700C">
        <w:rPr>
          <w:rFonts w:ascii="Arial" w:eastAsia="Times New Roman" w:hAnsi="Arial" w:cs="Arial"/>
          <w:sz w:val="24"/>
          <w:szCs w:val="24"/>
        </w:rPr>
        <w:t>W ramach funkcji uzupełniających w sali sportowej mieszczą się pomieszczenia:</w:t>
      </w:r>
    </w:p>
    <w:p w14:paraId="484DF967" w14:textId="489413FC" w:rsidR="0057700C" w:rsidRPr="0057700C" w:rsidRDefault="0057700C" w:rsidP="0057700C">
      <w:pPr>
        <w:autoSpaceDN w:val="0"/>
        <w:adjustRightInd w:val="0"/>
        <w:jc w:val="both"/>
        <w:rPr>
          <w:rFonts w:ascii="Arial" w:eastAsia="Times New Roman" w:hAnsi="Arial" w:cs="Arial"/>
          <w:sz w:val="24"/>
          <w:szCs w:val="24"/>
        </w:rPr>
      </w:pPr>
      <w:r w:rsidRPr="0057700C">
        <w:rPr>
          <w:rFonts w:ascii="Arial" w:eastAsia="Times New Roman" w:hAnsi="Arial" w:cs="Arial"/>
          <w:sz w:val="24"/>
          <w:szCs w:val="24"/>
        </w:rPr>
        <w:t xml:space="preserve"> </w:t>
      </w:r>
      <w:r w:rsidRPr="0057700C">
        <w:rPr>
          <w:rFonts w:ascii="Arial" w:eastAsia="Times New Roman" w:hAnsi="Arial" w:cs="Arial"/>
          <w:sz w:val="24"/>
          <w:szCs w:val="24"/>
        </w:rPr>
        <w:tab/>
      </w:r>
    </w:p>
    <w:p w14:paraId="421314BD" w14:textId="0B805288" w:rsidR="0057700C" w:rsidRPr="0057700C" w:rsidRDefault="0057700C" w:rsidP="0057700C">
      <w:pPr>
        <w:autoSpaceDN w:val="0"/>
        <w:adjustRightInd w:val="0"/>
        <w:jc w:val="both"/>
        <w:rPr>
          <w:rFonts w:ascii="Arial" w:eastAsia="Times New Roman" w:hAnsi="Arial" w:cs="Arial"/>
          <w:sz w:val="24"/>
          <w:szCs w:val="24"/>
        </w:rPr>
      </w:pPr>
      <w:r w:rsidRPr="0057700C">
        <w:rPr>
          <w:rFonts w:ascii="Arial" w:eastAsia="Times New Roman" w:hAnsi="Arial" w:cs="Arial"/>
          <w:sz w:val="24"/>
          <w:szCs w:val="24"/>
        </w:rPr>
        <w:t xml:space="preserve">1. </w:t>
      </w:r>
      <w:bookmarkStart w:id="1" w:name="_Hlk180339852"/>
      <w:r w:rsidR="00EC6BA8">
        <w:rPr>
          <w:rFonts w:ascii="Arial" w:eastAsia="Times New Roman" w:hAnsi="Arial" w:cs="Arial"/>
          <w:sz w:val="24"/>
          <w:szCs w:val="24"/>
        </w:rPr>
        <w:t>magazyn -  w</w:t>
      </w:r>
      <w:r w:rsidRPr="0057700C">
        <w:rPr>
          <w:rFonts w:ascii="Arial" w:eastAsia="Times New Roman" w:hAnsi="Arial" w:cs="Arial"/>
          <w:sz w:val="24"/>
          <w:szCs w:val="24"/>
        </w:rPr>
        <w:t xml:space="preserve"> pomieszczeniu magazynowym przechowywany będzie sprzęt sportowy.</w:t>
      </w:r>
    </w:p>
    <w:p w14:paraId="17884D4B" w14:textId="77777777" w:rsidR="00EC6BA8" w:rsidRDefault="0057700C" w:rsidP="0057700C">
      <w:pPr>
        <w:autoSpaceDN w:val="0"/>
        <w:adjustRightInd w:val="0"/>
        <w:jc w:val="both"/>
        <w:rPr>
          <w:rFonts w:ascii="Arial" w:eastAsia="Times New Roman" w:hAnsi="Arial" w:cs="Arial"/>
          <w:sz w:val="24"/>
          <w:szCs w:val="24"/>
        </w:rPr>
      </w:pPr>
      <w:r w:rsidRPr="0057700C">
        <w:rPr>
          <w:rFonts w:ascii="Arial" w:eastAsia="Times New Roman" w:hAnsi="Arial" w:cs="Arial"/>
          <w:sz w:val="24"/>
          <w:szCs w:val="24"/>
        </w:rPr>
        <w:t>2</w:t>
      </w:r>
      <w:bookmarkStart w:id="2" w:name="_Hlk180339573"/>
      <w:r w:rsidRPr="0057700C">
        <w:rPr>
          <w:rFonts w:ascii="Arial" w:eastAsia="Times New Roman" w:hAnsi="Arial" w:cs="Arial"/>
          <w:sz w:val="24"/>
          <w:szCs w:val="24"/>
        </w:rPr>
        <w:t xml:space="preserve">. </w:t>
      </w:r>
      <w:r>
        <w:rPr>
          <w:rFonts w:ascii="Arial" w:eastAsia="Times New Roman" w:hAnsi="Arial" w:cs="Arial"/>
          <w:sz w:val="24"/>
          <w:szCs w:val="24"/>
        </w:rPr>
        <w:t>pomieszczenie techniczne</w:t>
      </w:r>
    </w:p>
    <w:p w14:paraId="084DFB26" w14:textId="132BEF4E" w:rsidR="0057700C" w:rsidRDefault="00EC6BA8" w:rsidP="0057700C">
      <w:pPr>
        <w:autoSpaceDN w:val="0"/>
        <w:adjustRightInd w:val="0"/>
        <w:jc w:val="both"/>
        <w:rPr>
          <w:rFonts w:ascii="Arial" w:eastAsia="Times New Roman" w:hAnsi="Arial" w:cs="Arial"/>
          <w:sz w:val="24"/>
          <w:szCs w:val="24"/>
        </w:rPr>
      </w:pPr>
      <w:r>
        <w:rPr>
          <w:rFonts w:ascii="Arial" w:eastAsia="Times New Roman" w:hAnsi="Arial" w:cs="Arial"/>
          <w:sz w:val="24"/>
          <w:szCs w:val="24"/>
        </w:rPr>
        <w:lastRenderedPageBreak/>
        <w:t>3</w:t>
      </w:r>
      <w:r w:rsidR="0057700C" w:rsidRPr="0057700C">
        <w:rPr>
          <w:rFonts w:ascii="Arial" w:eastAsia="Times New Roman" w:hAnsi="Arial" w:cs="Arial"/>
          <w:sz w:val="24"/>
          <w:szCs w:val="24"/>
        </w:rPr>
        <w:t>. pomieszczenie elektryczne.</w:t>
      </w:r>
    </w:p>
    <w:p w14:paraId="431435D2" w14:textId="2DA16FC2" w:rsidR="0057700C" w:rsidRPr="0057700C" w:rsidRDefault="00EC6BA8" w:rsidP="0057700C">
      <w:pPr>
        <w:autoSpaceDN w:val="0"/>
        <w:adjustRightInd w:val="0"/>
        <w:jc w:val="both"/>
        <w:rPr>
          <w:rFonts w:ascii="Arial" w:eastAsia="Times New Roman" w:hAnsi="Arial" w:cs="Arial"/>
          <w:sz w:val="24"/>
          <w:szCs w:val="24"/>
        </w:rPr>
      </w:pPr>
      <w:r>
        <w:rPr>
          <w:rFonts w:ascii="Arial" w:eastAsia="Times New Roman" w:hAnsi="Arial" w:cs="Arial"/>
          <w:sz w:val="24"/>
          <w:szCs w:val="24"/>
        </w:rPr>
        <w:t>4</w:t>
      </w:r>
      <w:r w:rsidR="0057700C" w:rsidRPr="0057700C">
        <w:rPr>
          <w:rFonts w:ascii="Arial" w:eastAsia="Times New Roman" w:hAnsi="Arial" w:cs="Arial"/>
          <w:sz w:val="24"/>
          <w:szCs w:val="24"/>
        </w:rPr>
        <w:t>. pokój trenera i pierwszej pomocy medycznej.</w:t>
      </w:r>
    </w:p>
    <w:bookmarkEnd w:id="1"/>
    <w:bookmarkEnd w:id="2"/>
    <w:p w14:paraId="030A6D84" w14:textId="77777777" w:rsidR="0057700C" w:rsidRPr="0057700C" w:rsidRDefault="0057700C" w:rsidP="0057700C">
      <w:pPr>
        <w:pStyle w:val="WW-Tekstpodstawowywcity3"/>
      </w:pPr>
    </w:p>
    <w:p w14:paraId="32A89C13" w14:textId="77777777" w:rsidR="0057700C" w:rsidRPr="0057700C" w:rsidRDefault="0057700C" w:rsidP="0057700C">
      <w:pPr>
        <w:autoSpaceDN w:val="0"/>
        <w:adjustRightInd w:val="0"/>
        <w:jc w:val="both"/>
        <w:rPr>
          <w:rFonts w:ascii="Arial" w:eastAsia="Times New Roman" w:hAnsi="Arial" w:cs="Arial"/>
          <w:sz w:val="24"/>
          <w:szCs w:val="24"/>
        </w:rPr>
      </w:pPr>
    </w:p>
    <w:p w14:paraId="09785262" w14:textId="77777777" w:rsidR="0057700C" w:rsidRPr="0057700C" w:rsidRDefault="0057700C" w:rsidP="0057700C">
      <w:pPr>
        <w:autoSpaceDN w:val="0"/>
        <w:adjustRightInd w:val="0"/>
        <w:jc w:val="both"/>
        <w:rPr>
          <w:rFonts w:ascii="Arial" w:eastAsia="Times New Roman" w:hAnsi="Arial" w:cs="Arial"/>
          <w:sz w:val="24"/>
          <w:szCs w:val="24"/>
        </w:rPr>
      </w:pPr>
      <w:bookmarkStart w:id="3" w:name="_Hlk180340033"/>
      <w:r w:rsidRPr="0057700C">
        <w:rPr>
          <w:rFonts w:ascii="Arial" w:eastAsia="Times New Roman" w:hAnsi="Arial" w:cs="Arial"/>
          <w:sz w:val="24"/>
          <w:szCs w:val="24"/>
        </w:rPr>
        <w:t xml:space="preserve">Część z zapleczem </w:t>
      </w:r>
      <w:bookmarkStart w:id="4" w:name="_Hlk180328359"/>
      <w:proofErr w:type="spellStart"/>
      <w:r w:rsidRPr="0057700C">
        <w:rPr>
          <w:rFonts w:ascii="Arial" w:eastAsia="Times New Roman" w:hAnsi="Arial" w:cs="Arial"/>
          <w:sz w:val="24"/>
          <w:szCs w:val="24"/>
        </w:rPr>
        <w:t>socjalno</w:t>
      </w:r>
      <w:proofErr w:type="spellEnd"/>
      <w:r w:rsidRPr="0057700C">
        <w:rPr>
          <w:rFonts w:ascii="Arial" w:eastAsia="Times New Roman" w:hAnsi="Arial" w:cs="Arial"/>
          <w:sz w:val="24"/>
          <w:szCs w:val="24"/>
        </w:rPr>
        <w:t xml:space="preserve"> - sanitarnym </w:t>
      </w:r>
      <w:bookmarkEnd w:id="4"/>
      <w:r w:rsidRPr="0057700C">
        <w:rPr>
          <w:rFonts w:ascii="Arial" w:eastAsia="Times New Roman" w:hAnsi="Arial" w:cs="Arial"/>
          <w:sz w:val="24"/>
          <w:szCs w:val="24"/>
        </w:rPr>
        <w:t>i salami lekcyjnymi</w:t>
      </w:r>
    </w:p>
    <w:bookmarkEnd w:id="3"/>
    <w:p w14:paraId="75A8F617" w14:textId="3BA596CA" w:rsidR="0057700C" w:rsidRPr="0057700C" w:rsidRDefault="0057700C" w:rsidP="0057700C">
      <w:pPr>
        <w:autoSpaceDN w:val="0"/>
        <w:adjustRightInd w:val="0"/>
        <w:jc w:val="both"/>
        <w:rPr>
          <w:rFonts w:ascii="Arial" w:eastAsia="Times New Roman" w:hAnsi="Arial" w:cs="Arial"/>
          <w:sz w:val="24"/>
          <w:szCs w:val="24"/>
        </w:rPr>
      </w:pPr>
      <w:r w:rsidRPr="0057700C">
        <w:rPr>
          <w:rFonts w:ascii="Arial" w:eastAsia="Times New Roman" w:hAnsi="Arial" w:cs="Arial"/>
          <w:sz w:val="24"/>
          <w:szCs w:val="24"/>
        </w:rPr>
        <w:t xml:space="preserve">W zapleczu na parterze mieszczą się funkcje </w:t>
      </w:r>
      <w:proofErr w:type="spellStart"/>
      <w:r w:rsidRPr="0057700C">
        <w:rPr>
          <w:rFonts w:ascii="Arial" w:eastAsia="Times New Roman" w:hAnsi="Arial" w:cs="Arial"/>
          <w:sz w:val="24"/>
          <w:szCs w:val="24"/>
        </w:rPr>
        <w:t>socjalno</w:t>
      </w:r>
      <w:proofErr w:type="spellEnd"/>
      <w:r w:rsidRPr="0057700C">
        <w:rPr>
          <w:rFonts w:ascii="Arial" w:eastAsia="Times New Roman" w:hAnsi="Arial" w:cs="Arial"/>
          <w:sz w:val="24"/>
          <w:szCs w:val="24"/>
        </w:rPr>
        <w:t xml:space="preserve"> – sanitarne :</w:t>
      </w:r>
      <w:r w:rsidRPr="0057700C">
        <w:rPr>
          <w:rFonts w:ascii="Arial" w:eastAsia="Times New Roman" w:hAnsi="Arial" w:cs="Arial"/>
          <w:sz w:val="24"/>
          <w:szCs w:val="24"/>
        </w:rPr>
        <w:tab/>
        <w:t xml:space="preserve"> </w:t>
      </w:r>
    </w:p>
    <w:p w14:paraId="6DF5D3DA" w14:textId="77777777" w:rsidR="0057700C" w:rsidRPr="0057700C" w:rsidRDefault="0057700C" w:rsidP="0057700C">
      <w:pPr>
        <w:autoSpaceDN w:val="0"/>
        <w:adjustRightInd w:val="0"/>
        <w:jc w:val="both"/>
        <w:rPr>
          <w:rFonts w:ascii="Arial" w:eastAsia="Times New Roman" w:hAnsi="Arial" w:cs="Arial"/>
          <w:sz w:val="24"/>
          <w:szCs w:val="24"/>
        </w:rPr>
      </w:pPr>
      <w:r w:rsidRPr="0057700C">
        <w:rPr>
          <w:rFonts w:ascii="Arial" w:eastAsia="Times New Roman" w:hAnsi="Arial" w:cs="Arial"/>
          <w:sz w:val="24"/>
          <w:szCs w:val="24"/>
        </w:rPr>
        <w:t>1. szatnie,</w:t>
      </w:r>
    </w:p>
    <w:p w14:paraId="0ACD4A02" w14:textId="77777777" w:rsidR="0057700C" w:rsidRPr="0057700C" w:rsidRDefault="0057700C" w:rsidP="0057700C">
      <w:pPr>
        <w:autoSpaceDN w:val="0"/>
        <w:adjustRightInd w:val="0"/>
        <w:jc w:val="both"/>
        <w:rPr>
          <w:rFonts w:ascii="Arial" w:eastAsia="Times New Roman" w:hAnsi="Arial" w:cs="Arial"/>
          <w:sz w:val="24"/>
          <w:szCs w:val="24"/>
        </w:rPr>
      </w:pPr>
      <w:r w:rsidRPr="0057700C">
        <w:rPr>
          <w:rFonts w:ascii="Arial" w:eastAsia="Times New Roman" w:hAnsi="Arial" w:cs="Arial"/>
          <w:sz w:val="24"/>
          <w:szCs w:val="24"/>
        </w:rPr>
        <w:t>2. umywalnie, łazienka</w:t>
      </w:r>
    </w:p>
    <w:p w14:paraId="009CF34A" w14:textId="77777777" w:rsidR="0057700C" w:rsidRPr="0057700C" w:rsidRDefault="0057700C" w:rsidP="0057700C">
      <w:pPr>
        <w:autoSpaceDN w:val="0"/>
        <w:adjustRightInd w:val="0"/>
        <w:jc w:val="both"/>
        <w:rPr>
          <w:rFonts w:ascii="Arial" w:eastAsia="Times New Roman" w:hAnsi="Arial" w:cs="Arial"/>
          <w:sz w:val="24"/>
          <w:szCs w:val="24"/>
        </w:rPr>
      </w:pPr>
      <w:r w:rsidRPr="0057700C">
        <w:rPr>
          <w:rFonts w:ascii="Arial" w:eastAsia="Times New Roman" w:hAnsi="Arial" w:cs="Arial"/>
          <w:sz w:val="24"/>
          <w:szCs w:val="24"/>
        </w:rPr>
        <w:t>3. toalety męska i damska,</w:t>
      </w:r>
    </w:p>
    <w:p w14:paraId="2384DAC7" w14:textId="10E7ACA4" w:rsidR="0057700C" w:rsidRDefault="0057700C" w:rsidP="0057700C">
      <w:pPr>
        <w:autoSpaceDN w:val="0"/>
        <w:adjustRightInd w:val="0"/>
        <w:jc w:val="both"/>
        <w:rPr>
          <w:rFonts w:ascii="Arial" w:eastAsia="Times New Roman" w:hAnsi="Arial" w:cs="Arial"/>
          <w:sz w:val="24"/>
          <w:szCs w:val="24"/>
        </w:rPr>
      </w:pPr>
      <w:r w:rsidRPr="0057700C">
        <w:rPr>
          <w:rFonts w:ascii="Arial" w:eastAsia="Times New Roman" w:hAnsi="Arial" w:cs="Arial"/>
          <w:sz w:val="24"/>
          <w:szCs w:val="24"/>
        </w:rPr>
        <w:t xml:space="preserve">4. toaleta dla niepełnosprawnych, </w:t>
      </w:r>
      <w:bookmarkStart w:id="5" w:name="_Hlk180339418"/>
    </w:p>
    <w:p w14:paraId="25B4EE5C" w14:textId="436C9558" w:rsidR="0057700C" w:rsidRPr="0057700C" w:rsidRDefault="0057700C" w:rsidP="0057700C">
      <w:pPr>
        <w:pStyle w:val="WW-Tekstpodstawowywcity3"/>
        <w:rPr>
          <w:rFonts w:ascii="Arial" w:hAnsi="Arial" w:cs="Arial"/>
          <w:sz w:val="24"/>
          <w:szCs w:val="24"/>
        </w:rPr>
      </w:pPr>
      <w:r w:rsidRPr="0057700C">
        <w:rPr>
          <w:rFonts w:ascii="Arial" w:hAnsi="Arial" w:cs="Arial"/>
          <w:sz w:val="24"/>
          <w:szCs w:val="24"/>
        </w:rPr>
        <w:t xml:space="preserve">5. </w:t>
      </w:r>
      <w:r>
        <w:rPr>
          <w:rFonts w:ascii="Arial" w:hAnsi="Arial" w:cs="Arial"/>
          <w:sz w:val="24"/>
          <w:szCs w:val="24"/>
        </w:rPr>
        <w:t>komunikacja</w:t>
      </w:r>
    </w:p>
    <w:bookmarkEnd w:id="5"/>
    <w:p w14:paraId="3AC9C059" w14:textId="77777777" w:rsidR="0057700C" w:rsidRPr="0057700C" w:rsidRDefault="0057700C" w:rsidP="0057700C">
      <w:pPr>
        <w:autoSpaceDN w:val="0"/>
        <w:adjustRightInd w:val="0"/>
        <w:jc w:val="both"/>
        <w:rPr>
          <w:rFonts w:ascii="Arial" w:eastAsia="Times New Roman" w:hAnsi="Arial" w:cs="Arial"/>
          <w:sz w:val="24"/>
          <w:szCs w:val="24"/>
        </w:rPr>
      </w:pPr>
      <w:r w:rsidRPr="0057700C">
        <w:rPr>
          <w:rFonts w:ascii="Arial" w:eastAsia="Times New Roman" w:hAnsi="Arial" w:cs="Arial"/>
          <w:sz w:val="24"/>
          <w:szCs w:val="24"/>
        </w:rPr>
        <w:t>W zapleczu na pierwszym piętrze mieszczą się sale lekcyjne i korytarz.</w:t>
      </w:r>
    </w:p>
    <w:p w14:paraId="607506FC" w14:textId="77777777" w:rsidR="00576553" w:rsidRPr="00576553" w:rsidRDefault="00576553" w:rsidP="00576553">
      <w:pPr>
        <w:pStyle w:val="WW-Tekstpodstawowywcity3"/>
      </w:pPr>
    </w:p>
    <w:p w14:paraId="1BB61A8D" w14:textId="0FC8A971" w:rsidR="0074294E" w:rsidRPr="0074294E" w:rsidRDefault="0074294E" w:rsidP="0074294E">
      <w:pPr>
        <w:ind w:hanging="10"/>
        <w:jc w:val="both"/>
        <w:rPr>
          <w:rFonts w:ascii="Arial" w:hAnsi="Arial" w:cs="Arial"/>
          <w:sz w:val="24"/>
          <w:szCs w:val="24"/>
        </w:rPr>
      </w:pPr>
      <w:r w:rsidRPr="0074294E">
        <w:rPr>
          <w:rFonts w:ascii="Arial" w:hAnsi="Arial" w:cs="Arial"/>
          <w:sz w:val="24"/>
          <w:szCs w:val="24"/>
        </w:rPr>
        <w:t>Zestawienie powierzchni.</w:t>
      </w:r>
      <w:r w:rsidR="00A3157C">
        <w:rPr>
          <w:rFonts w:ascii="Arial" w:hAnsi="Arial" w:cs="Arial"/>
          <w:sz w:val="24"/>
          <w:szCs w:val="24"/>
        </w:rPr>
        <w:t xml:space="preserve"> </w:t>
      </w:r>
      <w:r w:rsidR="008C36B2">
        <w:rPr>
          <w:rFonts w:ascii="Arial" w:hAnsi="Arial" w:cs="Arial"/>
          <w:sz w:val="24"/>
          <w:szCs w:val="24"/>
        </w:rPr>
        <w:t>Strefa 1:</w:t>
      </w:r>
    </w:p>
    <w:p w14:paraId="3425578E" w14:textId="7A686F8F" w:rsidR="0074294E" w:rsidRPr="0074294E" w:rsidRDefault="0074294E" w:rsidP="0074294E">
      <w:pPr>
        <w:ind w:right="1286" w:hanging="3"/>
        <w:jc w:val="both"/>
        <w:rPr>
          <w:rFonts w:ascii="Arial" w:hAnsi="Arial" w:cs="Arial"/>
          <w:sz w:val="24"/>
          <w:szCs w:val="24"/>
        </w:rPr>
      </w:pPr>
      <w:r w:rsidRPr="0074294E">
        <w:rPr>
          <w:rFonts w:ascii="Arial" w:hAnsi="Arial" w:cs="Arial"/>
          <w:sz w:val="24"/>
          <w:szCs w:val="24"/>
        </w:rPr>
        <w:t xml:space="preserve">Powierzchnia zabudowy: </w:t>
      </w:r>
      <w:r w:rsidR="004D7548">
        <w:rPr>
          <w:rFonts w:ascii="Arial" w:hAnsi="Arial" w:cs="Arial"/>
          <w:sz w:val="24"/>
          <w:szCs w:val="24"/>
        </w:rPr>
        <w:t>498,55</w:t>
      </w:r>
      <w:r w:rsidR="00D3326F" w:rsidRPr="00D3326F">
        <w:rPr>
          <w:rFonts w:ascii="Arial" w:hAnsi="Arial" w:cs="Arial"/>
          <w:sz w:val="24"/>
          <w:szCs w:val="24"/>
        </w:rPr>
        <w:t xml:space="preserve"> </w:t>
      </w:r>
      <w:r w:rsidRPr="0074294E">
        <w:rPr>
          <w:rFonts w:ascii="Arial" w:hAnsi="Arial" w:cs="Arial"/>
          <w:sz w:val="24"/>
          <w:szCs w:val="24"/>
        </w:rPr>
        <w:t xml:space="preserve"> m</w:t>
      </w:r>
      <w:r w:rsidRPr="0074294E">
        <w:rPr>
          <w:rFonts w:ascii="Arial" w:hAnsi="Arial" w:cs="Arial"/>
          <w:sz w:val="24"/>
          <w:szCs w:val="24"/>
          <w:vertAlign w:val="superscript"/>
        </w:rPr>
        <w:t>2</w:t>
      </w:r>
      <w:r w:rsidRPr="0074294E">
        <w:rPr>
          <w:rFonts w:ascii="Arial" w:hAnsi="Arial" w:cs="Arial"/>
          <w:sz w:val="24"/>
          <w:szCs w:val="24"/>
        </w:rPr>
        <w:t>.</w:t>
      </w:r>
    </w:p>
    <w:p w14:paraId="0ED2166E" w14:textId="1766F722" w:rsidR="00EE675F" w:rsidRDefault="0074294E" w:rsidP="00EE675F">
      <w:pPr>
        <w:ind w:right="1286" w:hanging="3"/>
        <w:jc w:val="both"/>
        <w:rPr>
          <w:rFonts w:ascii="Arial" w:eastAsia="Arial" w:hAnsi="Arial" w:cs="Arial"/>
          <w:sz w:val="24"/>
          <w:szCs w:val="24"/>
        </w:rPr>
      </w:pPr>
      <w:r w:rsidRPr="0074294E">
        <w:rPr>
          <w:rFonts w:ascii="Arial" w:hAnsi="Arial" w:cs="Arial"/>
          <w:sz w:val="24"/>
          <w:szCs w:val="24"/>
        </w:rPr>
        <w:t xml:space="preserve">Powierzchnia użytkowa: </w:t>
      </w:r>
      <w:r w:rsidR="0098650E">
        <w:rPr>
          <w:rFonts w:ascii="Arial" w:eastAsia="Arial" w:hAnsi="Arial" w:cs="Arial"/>
          <w:sz w:val="24"/>
          <w:szCs w:val="24"/>
        </w:rPr>
        <w:t xml:space="preserve">431,97 </w:t>
      </w:r>
      <w:r w:rsidRPr="0074294E">
        <w:rPr>
          <w:rFonts w:ascii="Arial" w:eastAsia="Arial" w:hAnsi="Arial" w:cs="Arial"/>
          <w:sz w:val="24"/>
          <w:szCs w:val="24"/>
        </w:rPr>
        <w:t>m</w:t>
      </w:r>
      <w:r w:rsidRPr="0074294E">
        <w:rPr>
          <w:rFonts w:ascii="Arial" w:eastAsia="Arial" w:hAnsi="Arial" w:cs="Arial"/>
          <w:sz w:val="24"/>
          <w:szCs w:val="24"/>
          <w:vertAlign w:val="superscript"/>
        </w:rPr>
        <w:t>2</w:t>
      </w:r>
      <w:r w:rsidRPr="0074294E">
        <w:rPr>
          <w:rFonts w:ascii="Arial" w:eastAsia="Arial" w:hAnsi="Arial" w:cs="Arial"/>
          <w:sz w:val="24"/>
          <w:szCs w:val="24"/>
        </w:rPr>
        <w:t>.</w:t>
      </w:r>
    </w:p>
    <w:p w14:paraId="0CDCF9DB" w14:textId="7C84F868" w:rsidR="0074294E" w:rsidRDefault="0074294E" w:rsidP="00EE675F">
      <w:pPr>
        <w:ind w:right="1286" w:hanging="3"/>
        <w:jc w:val="both"/>
        <w:rPr>
          <w:rFonts w:ascii="Arial" w:hAnsi="Arial" w:cs="Arial"/>
          <w:sz w:val="24"/>
          <w:szCs w:val="24"/>
        </w:rPr>
      </w:pPr>
      <w:r w:rsidRPr="0074294E">
        <w:rPr>
          <w:rFonts w:ascii="Arial" w:hAnsi="Arial" w:cs="Arial"/>
          <w:sz w:val="24"/>
          <w:szCs w:val="24"/>
        </w:rPr>
        <w:t>Kubatura:</w:t>
      </w:r>
      <w:r w:rsidR="00D3326F" w:rsidRPr="00D3326F">
        <w:t xml:space="preserve"> </w:t>
      </w:r>
      <w:r w:rsidR="0098650E" w:rsidRPr="0098650E">
        <w:rPr>
          <w:rFonts w:ascii="Arial" w:hAnsi="Arial" w:cs="Arial"/>
          <w:sz w:val="24"/>
          <w:szCs w:val="24"/>
        </w:rPr>
        <w:t>3642,1</w:t>
      </w:r>
      <w:r w:rsidR="0098650E">
        <w:rPr>
          <w:rFonts w:ascii="Arial" w:hAnsi="Arial" w:cs="Arial"/>
          <w:sz w:val="22"/>
          <w:szCs w:val="22"/>
        </w:rPr>
        <w:t xml:space="preserve"> </w:t>
      </w:r>
      <w:r w:rsidRPr="0074294E">
        <w:rPr>
          <w:rFonts w:ascii="Arial" w:hAnsi="Arial" w:cs="Arial"/>
          <w:sz w:val="24"/>
          <w:szCs w:val="24"/>
        </w:rPr>
        <w:t>m</w:t>
      </w:r>
      <w:r w:rsidRPr="0074294E">
        <w:rPr>
          <w:rFonts w:ascii="Arial" w:hAnsi="Arial" w:cs="Arial"/>
          <w:sz w:val="24"/>
          <w:szCs w:val="24"/>
          <w:vertAlign w:val="superscript"/>
        </w:rPr>
        <w:t>3</w:t>
      </w:r>
      <w:r w:rsidRPr="0074294E">
        <w:rPr>
          <w:rFonts w:ascii="Arial" w:hAnsi="Arial" w:cs="Arial"/>
          <w:sz w:val="24"/>
          <w:szCs w:val="24"/>
        </w:rPr>
        <w:t>.</w:t>
      </w:r>
    </w:p>
    <w:p w14:paraId="6111DF2B" w14:textId="77777777" w:rsidR="00D3326F" w:rsidRPr="00D3326F" w:rsidRDefault="00D3326F" w:rsidP="00D3326F">
      <w:pPr>
        <w:pStyle w:val="WW-Tekstpodstawowywcity3"/>
        <w:rPr>
          <w:rFonts w:ascii="Arial" w:hAnsi="Arial" w:cs="Arial"/>
          <w:sz w:val="24"/>
          <w:szCs w:val="24"/>
        </w:rPr>
      </w:pPr>
      <w:r w:rsidRPr="00D3326F">
        <w:rPr>
          <w:rFonts w:ascii="Arial" w:hAnsi="Arial" w:cs="Arial"/>
          <w:sz w:val="24"/>
          <w:szCs w:val="24"/>
        </w:rPr>
        <w:t>Liczba kondygnacji:</w:t>
      </w:r>
      <w:r w:rsidRPr="00D3326F">
        <w:rPr>
          <w:rFonts w:ascii="Arial" w:hAnsi="Arial" w:cs="Arial"/>
          <w:sz w:val="24"/>
          <w:szCs w:val="24"/>
        </w:rPr>
        <w:tab/>
        <w:t>1</w:t>
      </w:r>
    </w:p>
    <w:p w14:paraId="05AB5F06" w14:textId="45DDB7D0" w:rsidR="00D3326F" w:rsidRPr="00D3326F" w:rsidRDefault="00D3326F" w:rsidP="00D3326F">
      <w:pPr>
        <w:pStyle w:val="WW-Tekstpodstawowywcity3"/>
        <w:rPr>
          <w:rFonts w:ascii="Arial" w:hAnsi="Arial" w:cs="Arial"/>
          <w:sz w:val="24"/>
          <w:szCs w:val="24"/>
        </w:rPr>
      </w:pPr>
      <w:r w:rsidRPr="00D3326F">
        <w:rPr>
          <w:rFonts w:ascii="Arial" w:hAnsi="Arial" w:cs="Arial"/>
          <w:sz w:val="24"/>
          <w:szCs w:val="24"/>
        </w:rPr>
        <w:t>Wysokość budynku:</w:t>
      </w:r>
      <w:r w:rsidRPr="00D3326F">
        <w:rPr>
          <w:rFonts w:ascii="Arial" w:hAnsi="Arial" w:cs="Arial"/>
          <w:sz w:val="24"/>
          <w:szCs w:val="24"/>
        </w:rPr>
        <w:tab/>
      </w:r>
      <w:r w:rsidR="008C36B2">
        <w:rPr>
          <w:rFonts w:ascii="Arial" w:hAnsi="Arial" w:cs="Arial"/>
          <w:sz w:val="24"/>
          <w:szCs w:val="24"/>
        </w:rPr>
        <w:t>10</w:t>
      </w:r>
      <w:r w:rsidRPr="00D3326F">
        <w:rPr>
          <w:rFonts w:ascii="Arial" w:hAnsi="Arial" w:cs="Arial"/>
          <w:sz w:val="24"/>
          <w:szCs w:val="24"/>
        </w:rPr>
        <w:t>,8</w:t>
      </w:r>
      <w:r w:rsidR="0098650E">
        <w:rPr>
          <w:rFonts w:ascii="Arial" w:hAnsi="Arial" w:cs="Arial"/>
          <w:sz w:val="24"/>
          <w:szCs w:val="24"/>
        </w:rPr>
        <w:t>4</w:t>
      </w:r>
      <w:r w:rsidRPr="00D3326F">
        <w:rPr>
          <w:rFonts w:ascii="Arial" w:hAnsi="Arial" w:cs="Arial"/>
          <w:sz w:val="24"/>
          <w:szCs w:val="24"/>
        </w:rPr>
        <w:t xml:space="preserve"> m</w:t>
      </w:r>
    </w:p>
    <w:p w14:paraId="1A6919F6" w14:textId="64AA78FE" w:rsidR="00D3326F" w:rsidRPr="00D3326F" w:rsidRDefault="00D3326F" w:rsidP="00D3326F">
      <w:pPr>
        <w:pStyle w:val="WW-Tekstpodstawowywcity3"/>
        <w:rPr>
          <w:rFonts w:ascii="Arial" w:hAnsi="Arial" w:cs="Arial"/>
          <w:sz w:val="24"/>
          <w:szCs w:val="24"/>
        </w:rPr>
      </w:pPr>
      <w:r w:rsidRPr="00D3326F">
        <w:rPr>
          <w:rFonts w:ascii="Arial" w:hAnsi="Arial" w:cs="Arial"/>
          <w:sz w:val="24"/>
          <w:szCs w:val="24"/>
        </w:rPr>
        <w:t>Długość całkowita budynku:</w:t>
      </w:r>
      <w:r w:rsidRPr="00D3326F">
        <w:rPr>
          <w:rFonts w:ascii="Arial" w:hAnsi="Arial" w:cs="Arial"/>
          <w:sz w:val="24"/>
          <w:szCs w:val="24"/>
        </w:rPr>
        <w:tab/>
      </w:r>
      <w:r w:rsidR="0098650E">
        <w:rPr>
          <w:rFonts w:ascii="Arial" w:hAnsi="Arial" w:cs="Arial"/>
          <w:sz w:val="24"/>
          <w:szCs w:val="24"/>
        </w:rPr>
        <w:t>26,08</w:t>
      </w:r>
      <w:r w:rsidRPr="00D3326F">
        <w:rPr>
          <w:rFonts w:ascii="Arial" w:hAnsi="Arial" w:cs="Arial"/>
          <w:sz w:val="24"/>
          <w:szCs w:val="24"/>
        </w:rPr>
        <w:t xml:space="preserve"> m</w:t>
      </w:r>
    </w:p>
    <w:p w14:paraId="7463C0B8" w14:textId="0D99F772" w:rsidR="00D3326F" w:rsidRPr="00D3326F" w:rsidRDefault="00D3326F" w:rsidP="00D3326F">
      <w:pPr>
        <w:pStyle w:val="WW-Tekstpodstawowywcity3"/>
        <w:rPr>
          <w:rFonts w:ascii="Arial" w:hAnsi="Arial" w:cs="Arial"/>
          <w:sz w:val="24"/>
          <w:szCs w:val="24"/>
        </w:rPr>
      </w:pPr>
      <w:r w:rsidRPr="00D3326F">
        <w:rPr>
          <w:rFonts w:ascii="Arial" w:hAnsi="Arial" w:cs="Arial"/>
          <w:sz w:val="24"/>
          <w:szCs w:val="24"/>
        </w:rPr>
        <w:t>Szerokość całkowita budynku:</w:t>
      </w:r>
      <w:r w:rsidRPr="00D3326F">
        <w:rPr>
          <w:rFonts w:ascii="Arial" w:hAnsi="Arial" w:cs="Arial"/>
          <w:sz w:val="24"/>
          <w:szCs w:val="24"/>
        </w:rPr>
        <w:tab/>
      </w:r>
      <w:r w:rsidR="0098650E">
        <w:rPr>
          <w:rFonts w:ascii="Arial" w:hAnsi="Arial" w:cs="Arial"/>
          <w:sz w:val="24"/>
          <w:szCs w:val="24"/>
        </w:rPr>
        <w:t>19,38</w:t>
      </w:r>
      <w:r w:rsidRPr="00D3326F">
        <w:rPr>
          <w:rFonts w:ascii="Arial" w:hAnsi="Arial" w:cs="Arial"/>
          <w:sz w:val="24"/>
          <w:szCs w:val="24"/>
        </w:rPr>
        <w:t xml:space="preserve"> m</w:t>
      </w:r>
    </w:p>
    <w:p w14:paraId="1948DB23" w14:textId="77777777" w:rsidR="00D3326F" w:rsidRDefault="00D3326F" w:rsidP="0074294E">
      <w:pPr>
        <w:ind w:right="14"/>
        <w:jc w:val="both"/>
        <w:rPr>
          <w:rFonts w:ascii="Arial" w:hAnsi="Arial" w:cs="Arial"/>
          <w:sz w:val="24"/>
          <w:szCs w:val="24"/>
        </w:rPr>
      </w:pPr>
    </w:p>
    <w:p w14:paraId="4092FDFA" w14:textId="0215CC3C" w:rsidR="0074294E" w:rsidRDefault="0074294E" w:rsidP="0074294E">
      <w:pPr>
        <w:ind w:right="14"/>
        <w:jc w:val="both"/>
        <w:rPr>
          <w:rFonts w:ascii="Arial" w:hAnsi="Arial" w:cs="Arial"/>
          <w:sz w:val="24"/>
          <w:szCs w:val="24"/>
        </w:rPr>
      </w:pPr>
      <w:r w:rsidRPr="0074294E">
        <w:rPr>
          <w:rFonts w:ascii="Arial" w:hAnsi="Arial" w:cs="Arial"/>
          <w:sz w:val="24"/>
          <w:szCs w:val="24"/>
        </w:rPr>
        <w:t>W celu określenia wymagań technicznych i użytkowych kwalifikuje się do budynków niskich (N).</w:t>
      </w:r>
    </w:p>
    <w:p w14:paraId="2DCAC5D6" w14:textId="391B7D4D" w:rsidR="008C36B2" w:rsidRPr="0074294E" w:rsidRDefault="008C36B2" w:rsidP="008C36B2">
      <w:pPr>
        <w:ind w:hanging="10"/>
        <w:jc w:val="both"/>
        <w:rPr>
          <w:rFonts w:ascii="Arial" w:hAnsi="Arial" w:cs="Arial"/>
          <w:sz w:val="24"/>
          <w:szCs w:val="24"/>
        </w:rPr>
      </w:pPr>
      <w:r w:rsidRPr="0074294E">
        <w:rPr>
          <w:rFonts w:ascii="Arial" w:hAnsi="Arial" w:cs="Arial"/>
          <w:sz w:val="24"/>
          <w:szCs w:val="24"/>
        </w:rPr>
        <w:t>Zestawienie powierzchni.</w:t>
      </w:r>
      <w:r>
        <w:rPr>
          <w:rFonts w:ascii="Arial" w:hAnsi="Arial" w:cs="Arial"/>
          <w:sz w:val="24"/>
          <w:szCs w:val="24"/>
        </w:rPr>
        <w:t xml:space="preserve"> Strefa 2:</w:t>
      </w:r>
    </w:p>
    <w:p w14:paraId="57146BA5" w14:textId="2FADD7A5" w:rsidR="008C36B2" w:rsidRPr="0074294E" w:rsidRDefault="008C36B2" w:rsidP="008C36B2">
      <w:pPr>
        <w:ind w:right="1286" w:hanging="3"/>
        <w:jc w:val="both"/>
        <w:rPr>
          <w:rFonts w:ascii="Arial" w:hAnsi="Arial" w:cs="Arial"/>
          <w:sz w:val="24"/>
          <w:szCs w:val="24"/>
        </w:rPr>
      </w:pPr>
      <w:r w:rsidRPr="0074294E">
        <w:rPr>
          <w:rFonts w:ascii="Arial" w:hAnsi="Arial" w:cs="Arial"/>
          <w:sz w:val="24"/>
          <w:szCs w:val="24"/>
        </w:rPr>
        <w:t xml:space="preserve">Powierzchnia zabudowy: </w:t>
      </w:r>
      <w:r>
        <w:rPr>
          <w:rFonts w:ascii="Arial" w:hAnsi="Arial" w:cs="Arial"/>
          <w:sz w:val="24"/>
          <w:szCs w:val="24"/>
        </w:rPr>
        <w:t>2</w:t>
      </w:r>
      <w:r w:rsidR="004D7548">
        <w:rPr>
          <w:rFonts w:ascii="Arial" w:hAnsi="Arial" w:cs="Arial"/>
          <w:sz w:val="24"/>
          <w:szCs w:val="24"/>
        </w:rPr>
        <w:t>07,9</w:t>
      </w:r>
      <w:r w:rsidRPr="00D3326F">
        <w:rPr>
          <w:rFonts w:ascii="Arial" w:hAnsi="Arial" w:cs="Arial"/>
          <w:sz w:val="24"/>
          <w:szCs w:val="24"/>
        </w:rPr>
        <w:t xml:space="preserve"> </w:t>
      </w:r>
      <w:r w:rsidRPr="0074294E">
        <w:rPr>
          <w:rFonts w:ascii="Arial" w:hAnsi="Arial" w:cs="Arial"/>
          <w:sz w:val="24"/>
          <w:szCs w:val="24"/>
        </w:rPr>
        <w:t xml:space="preserve"> m</w:t>
      </w:r>
      <w:r w:rsidRPr="0074294E">
        <w:rPr>
          <w:rFonts w:ascii="Arial" w:hAnsi="Arial" w:cs="Arial"/>
          <w:sz w:val="24"/>
          <w:szCs w:val="24"/>
          <w:vertAlign w:val="superscript"/>
        </w:rPr>
        <w:t>2</w:t>
      </w:r>
      <w:r w:rsidRPr="0074294E">
        <w:rPr>
          <w:rFonts w:ascii="Arial" w:hAnsi="Arial" w:cs="Arial"/>
          <w:sz w:val="24"/>
          <w:szCs w:val="24"/>
        </w:rPr>
        <w:t>.</w:t>
      </w:r>
    </w:p>
    <w:p w14:paraId="45728F07" w14:textId="3B36ADF5" w:rsidR="008C36B2" w:rsidRDefault="008C36B2" w:rsidP="008C36B2">
      <w:pPr>
        <w:ind w:right="1286" w:hanging="3"/>
        <w:jc w:val="both"/>
        <w:rPr>
          <w:rFonts w:ascii="Arial" w:eastAsia="Arial" w:hAnsi="Arial" w:cs="Arial"/>
          <w:sz w:val="24"/>
          <w:szCs w:val="24"/>
        </w:rPr>
      </w:pPr>
      <w:r w:rsidRPr="0074294E">
        <w:rPr>
          <w:rFonts w:ascii="Arial" w:hAnsi="Arial" w:cs="Arial"/>
          <w:sz w:val="24"/>
          <w:szCs w:val="24"/>
        </w:rPr>
        <w:t xml:space="preserve">Powierzchnia użytkowa: </w:t>
      </w:r>
      <w:r w:rsidR="004D7548">
        <w:rPr>
          <w:rFonts w:ascii="Arial" w:hAnsi="Arial" w:cs="Arial"/>
          <w:sz w:val="24"/>
          <w:szCs w:val="24"/>
        </w:rPr>
        <w:t xml:space="preserve"> </w:t>
      </w:r>
      <w:r w:rsidR="004D7548">
        <w:rPr>
          <w:rFonts w:ascii="Arial" w:eastAsia="Arial" w:hAnsi="Arial" w:cs="Arial"/>
          <w:sz w:val="24"/>
          <w:szCs w:val="24"/>
        </w:rPr>
        <w:t xml:space="preserve">293,2  </w:t>
      </w:r>
      <w:r w:rsidRPr="0074294E">
        <w:rPr>
          <w:rFonts w:ascii="Arial" w:eastAsia="Arial" w:hAnsi="Arial" w:cs="Arial"/>
          <w:sz w:val="24"/>
          <w:szCs w:val="24"/>
        </w:rPr>
        <w:t>m</w:t>
      </w:r>
      <w:r w:rsidRPr="0074294E">
        <w:rPr>
          <w:rFonts w:ascii="Arial" w:eastAsia="Arial" w:hAnsi="Arial" w:cs="Arial"/>
          <w:sz w:val="24"/>
          <w:szCs w:val="24"/>
          <w:vertAlign w:val="superscript"/>
        </w:rPr>
        <w:t>2</w:t>
      </w:r>
      <w:r w:rsidRPr="0074294E">
        <w:rPr>
          <w:rFonts w:ascii="Arial" w:eastAsia="Arial" w:hAnsi="Arial" w:cs="Arial"/>
          <w:sz w:val="24"/>
          <w:szCs w:val="24"/>
        </w:rPr>
        <w:t>.</w:t>
      </w:r>
    </w:p>
    <w:p w14:paraId="56E5E392" w14:textId="50326544" w:rsidR="008C36B2" w:rsidRDefault="008C36B2" w:rsidP="008C36B2">
      <w:pPr>
        <w:ind w:right="1286" w:hanging="3"/>
        <w:jc w:val="both"/>
        <w:rPr>
          <w:rFonts w:ascii="Arial" w:hAnsi="Arial" w:cs="Arial"/>
          <w:sz w:val="24"/>
          <w:szCs w:val="24"/>
        </w:rPr>
      </w:pPr>
      <w:r w:rsidRPr="0074294E">
        <w:rPr>
          <w:rFonts w:ascii="Arial" w:hAnsi="Arial" w:cs="Arial"/>
          <w:sz w:val="24"/>
          <w:szCs w:val="24"/>
        </w:rPr>
        <w:t>Kubatura:</w:t>
      </w:r>
      <w:r w:rsidRPr="00D3326F">
        <w:t xml:space="preserve"> </w:t>
      </w:r>
      <w:r w:rsidR="00FB3317">
        <w:rPr>
          <w:rFonts w:ascii="Arial" w:hAnsi="Arial" w:cs="Arial"/>
          <w:sz w:val="24"/>
          <w:szCs w:val="24"/>
        </w:rPr>
        <w:t xml:space="preserve">1449 </w:t>
      </w:r>
      <w:r w:rsidRPr="0074294E">
        <w:rPr>
          <w:rFonts w:ascii="Arial" w:hAnsi="Arial" w:cs="Arial"/>
          <w:sz w:val="24"/>
          <w:szCs w:val="24"/>
        </w:rPr>
        <w:t>m</w:t>
      </w:r>
      <w:r w:rsidRPr="0074294E">
        <w:rPr>
          <w:rFonts w:ascii="Arial" w:hAnsi="Arial" w:cs="Arial"/>
          <w:sz w:val="24"/>
          <w:szCs w:val="24"/>
          <w:vertAlign w:val="superscript"/>
        </w:rPr>
        <w:t>3</w:t>
      </w:r>
      <w:r w:rsidRPr="0074294E">
        <w:rPr>
          <w:rFonts w:ascii="Arial" w:hAnsi="Arial" w:cs="Arial"/>
          <w:sz w:val="24"/>
          <w:szCs w:val="24"/>
        </w:rPr>
        <w:t>.</w:t>
      </w:r>
    </w:p>
    <w:p w14:paraId="4C5844AF" w14:textId="48FC8943" w:rsidR="008C36B2" w:rsidRPr="00D3326F" w:rsidRDefault="008C36B2" w:rsidP="008C36B2">
      <w:pPr>
        <w:pStyle w:val="WW-Tekstpodstawowywcity3"/>
        <w:rPr>
          <w:rFonts w:ascii="Arial" w:hAnsi="Arial" w:cs="Arial"/>
          <w:sz w:val="24"/>
          <w:szCs w:val="24"/>
        </w:rPr>
      </w:pPr>
      <w:r w:rsidRPr="00D3326F">
        <w:rPr>
          <w:rFonts w:ascii="Arial" w:hAnsi="Arial" w:cs="Arial"/>
          <w:sz w:val="24"/>
          <w:szCs w:val="24"/>
        </w:rPr>
        <w:t>Liczba kondygnacji:</w:t>
      </w:r>
      <w:r w:rsidRPr="00D3326F">
        <w:rPr>
          <w:rFonts w:ascii="Arial" w:hAnsi="Arial" w:cs="Arial"/>
          <w:sz w:val="24"/>
          <w:szCs w:val="24"/>
        </w:rPr>
        <w:tab/>
      </w:r>
      <w:r>
        <w:rPr>
          <w:rFonts w:ascii="Arial" w:hAnsi="Arial" w:cs="Arial"/>
          <w:sz w:val="24"/>
          <w:szCs w:val="24"/>
        </w:rPr>
        <w:t>2</w:t>
      </w:r>
    </w:p>
    <w:p w14:paraId="714FD5F2" w14:textId="7549011D" w:rsidR="008C36B2" w:rsidRPr="00D3326F" w:rsidRDefault="008C36B2" w:rsidP="008C36B2">
      <w:pPr>
        <w:pStyle w:val="WW-Tekstpodstawowywcity3"/>
        <w:rPr>
          <w:rFonts w:ascii="Arial" w:hAnsi="Arial" w:cs="Arial"/>
          <w:sz w:val="24"/>
          <w:szCs w:val="24"/>
        </w:rPr>
      </w:pPr>
      <w:r w:rsidRPr="00D3326F">
        <w:rPr>
          <w:rFonts w:ascii="Arial" w:hAnsi="Arial" w:cs="Arial"/>
          <w:sz w:val="24"/>
          <w:szCs w:val="24"/>
        </w:rPr>
        <w:t>Wysokość budynku:</w:t>
      </w:r>
      <w:r w:rsidR="00576553">
        <w:rPr>
          <w:rFonts w:ascii="Arial" w:hAnsi="Arial" w:cs="Arial"/>
          <w:sz w:val="24"/>
          <w:szCs w:val="24"/>
        </w:rPr>
        <w:t xml:space="preserve">                            8.05</w:t>
      </w:r>
      <w:r w:rsidRPr="00D3326F">
        <w:rPr>
          <w:rFonts w:ascii="Arial" w:hAnsi="Arial" w:cs="Arial"/>
          <w:sz w:val="24"/>
          <w:szCs w:val="24"/>
        </w:rPr>
        <w:t xml:space="preserve"> m</w:t>
      </w:r>
    </w:p>
    <w:p w14:paraId="1ECFA618" w14:textId="2FE108FB" w:rsidR="008C36B2" w:rsidRPr="00D3326F" w:rsidRDefault="008C36B2" w:rsidP="008C36B2">
      <w:pPr>
        <w:pStyle w:val="WW-Tekstpodstawowywcity3"/>
        <w:rPr>
          <w:rFonts w:ascii="Arial" w:hAnsi="Arial" w:cs="Arial"/>
          <w:sz w:val="24"/>
          <w:szCs w:val="24"/>
        </w:rPr>
      </w:pPr>
      <w:r w:rsidRPr="00D3326F">
        <w:rPr>
          <w:rFonts w:ascii="Arial" w:hAnsi="Arial" w:cs="Arial"/>
          <w:sz w:val="24"/>
          <w:szCs w:val="24"/>
        </w:rPr>
        <w:t>Długość całkowita budynku:</w:t>
      </w:r>
      <w:r w:rsidR="00FB3317">
        <w:rPr>
          <w:rFonts w:ascii="Arial" w:hAnsi="Arial" w:cs="Arial"/>
          <w:sz w:val="24"/>
          <w:szCs w:val="24"/>
        </w:rPr>
        <w:t xml:space="preserve">              19,18</w:t>
      </w:r>
      <w:r w:rsidRPr="00D3326F">
        <w:rPr>
          <w:rFonts w:ascii="Arial" w:hAnsi="Arial" w:cs="Arial"/>
          <w:sz w:val="24"/>
          <w:szCs w:val="24"/>
        </w:rPr>
        <w:t xml:space="preserve"> m</w:t>
      </w:r>
    </w:p>
    <w:p w14:paraId="1F239FE4" w14:textId="2DA33F45" w:rsidR="008C36B2" w:rsidRPr="00D3326F" w:rsidRDefault="008C36B2" w:rsidP="008C36B2">
      <w:pPr>
        <w:pStyle w:val="WW-Tekstpodstawowywcity3"/>
        <w:rPr>
          <w:rFonts w:ascii="Arial" w:hAnsi="Arial" w:cs="Arial"/>
          <w:sz w:val="24"/>
          <w:szCs w:val="24"/>
        </w:rPr>
      </w:pPr>
      <w:r w:rsidRPr="00D3326F">
        <w:rPr>
          <w:rFonts w:ascii="Arial" w:hAnsi="Arial" w:cs="Arial"/>
          <w:sz w:val="24"/>
          <w:szCs w:val="24"/>
        </w:rPr>
        <w:t>Szerokość całkowita budynku:</w:t>
      </w:r>
      <w:r w:rsidRPr="00D3326F">
        <w:rPr>
          <w:rFonts w:ascii="Arial" w:hAnsi="Arial" w:cs="Arial"/>
          <w:sz w:val="24"/>
          <w:szCs w:val="24"/>
        </w:rPr>
        <w:tab/>
      </w:r>
      <w:r w:rsidR="00FB3317">
        <w:rPr>
          <w:rFonts w:ascii="Arial" w:hAnsi="Arial" w:cs="Arial"/>
          <w:sz w:val="24"/>
          <w:szCs w:val="24"/>
        </w:rPr>
        <w:t xml:space="preserve"> 10,84</w:t>
      </w:r>
      <w:r w:rsidRPr="00D3326F">
        <w:rPr>
          <w:rFonts w:ascii="Arial" w:hAnsi="Arial" w:cs="Arial"/>
          <w:sz w:val="24"/>
          <w:szCs w:val="24"/>
        </w:rPr>
        <w:t xml:space="preserve"> m</w:t>
      </w:r>
    </w:p>
    <w:p w14:paraId="34B9B802" w14:textId="77777777" w:rsidR="008C36B2" w:rsidRDefault="008C36B2" w:rsidP="008C36B2">
      <w:pPr>
        <w:ind w:right="14"/>
        <w:jc w:val="both"/>
        <w:rPr>
          <w:rFonts w:ascii="Arial" w:hAnsi="Arial" w:cs="Arial"/>
          <w:sz w:val="24"/>
          <w:szCs w:val="24"/>
        </w:rPr>
      </w:pPr>
    </w:p>
    <w:p w14:paraId="53D4F7D2" w14:textId="77777777" w:rsidR="008C36B2" w:rsidRDefault="008C36B2" w:rsidP="008C36B2">
      <w:pPr>
        <w:ind w:right="14"/>
        <w:jc w:val="both"/>
        <w:rPr>
          <w:rFonts w:ascii="Arial" w:hAnsi="Arial" w:cs="Arial"/>
          <w:sz w:val="24"/>
          <w:szCs w:val="24"/>
        </w:rPr>
      </w:pPr>
      <w:r w:rsidRPr="0074294E">
        <w:rPr>
          <w:rFonts w:ascii="Arial" w:hAnsi="Arial" w:cs="Arial"/>
          <w:sz w:val="24"/>
          <w:szCs w:val="24"/>
        </w:rPr>
        <w:t>W celu określenia wymagań technicznych i użytkowych kwalifikuje się do budynków niskich (N).</w:t>
      </w:r>
    </w:p>
    <w:p w14:paraId="53D9CF91" w14:textId="77777777" w:rsidR="008C36B2" w:rsidRPr="008C36B2" w:rsidRDefault="008C36B2" w:rsidP="008C36B2">
      <w:pPr>
        <w:pStyle w:val="WW-Tekstpodstawowywcity3"/>
      </w:pPr>
    </w:p>
    <w:p w14:paraId="36AE9A1F" w14:textId="77777777" w:rsidR="000A3188" w:rsidRDefault="000A3188" w:rsidP="000A3188">
      <w:pPr>
        <w:pStyle w:val="WW-Tekstpodstawowywcity3"/>
      </w:pPr>
    </w:p>
    <w:p w14:paraId="1983B233" w14:textId="77777777" w:rsidR="005B1010" w:rsidRDefault="005B1010" w:rsidP="005B1010">
      <w:pPr>
        <w:jc w:val="both"/>
        <w:rPr>
          <w:sz w:val="24"/>
        </w:rPr>
      </w:pPr>
    </w:p>
    <w:p w14:paraId="166EF657" w14:textId="77777777" w:rsidR="0074294E" w:rsidRPr="0074294E" w:rsidRDefault="0074294E" w:rsidP="0074294E">
      <w:pPr>
        <w:suppressAutoHyphens w:val="0"/>
        <w:overflowPunct/>
        <w:jc w:val="both"/>
        <w:textAlignment w:val="auto"/>
        <w:rPr>
          <w:rFonts w:ascii="Arial" w:hAnsi="Arial" w:cs="Arial"/>
          <w:sz w:val="24"/>
          <w:szCs w:val="24"/>
        </w:rPr>
      </w:pPr>
      <w:r w:rsidRPr="0074294E">
        <w:rPr>
          <w:rFonts w:ascii="Arial" w:hAnsi="Arial" w:cs="Arial"/>
          <w:b/>
          <w:sz w:val="24"/>
          <w:szCs w:val="24"/>
        </w:rPr>
        <w:t>2. Charakterystykę zagrożenia pożarowego, w tym informacje o parametrach pożarowych materiałów niebezpiecznych pożarowo oraz zagrożeniach wynikających z procesów technologicznych, a także w zależności od potrzeb – charakterystykę pożarów przyjętych do celów projektowych,</w:t>
      </w:r>
    </w:p>
    <w:p w14:paraId="599096A7" w14:textId="6CC2C1E6" w:rsidR="0074294E" w:rsidRDefault="0074294E" w:rsidP="00EC6BA8">
      <w:pPr>
        <w:autoSpaceDN w:val="0"/>
        <w:adjustRightInd w:val="0"/>
        <w:jc w:val="both"/>
        <w:rPr>
          <w:rFonts w:ascii="Arial" w:hAnsi="Arial" w:cs="Arial"/>
          <w:color w:val="000000"/>
          <w:sz w:val="24"/>
          <w:szCs w:val="24"/>
        </w:rPr>
      </w:pPr>
      <w:r w:rsidRPr="0074294E">
        <w:rPr>
          <w:rFonts w:ascii="Arial" w:hAnsi="Arial" w:cs="Arial"/>
          <w:sz w:val="24"/>
          <w:szCs w:val="24"/>
        </w:rPr>
        <w:t xml:space="preserve">W budynku nie występują substancje pożarowo niebezpieczne z wyjątkiem typowych materiałów występujących w jednokondygnacyjnej strefie pożarowej charakteryzowanej jako ZL I tj. sala </w:t>
      </w:r>
      <w:r w:rsidR="0057700C">
        <w:rPr>
          <w:rFonts w:ascii="Arial" w:hAnsi="Arial" w:cs="Arial"/>
          <w:sz w:val="24"/>
          <w:szCs w:val="24"/>
        </w:rPr>
        <w:t xml:space="preserve">sportowa </w:t>
      </w:r>
      <w:r w:rsidRPr="0074294E">
        <w:rPr>
          <w:rFonts w:ascii="Arial" w:hAnsi="Arial" w:cs="Arial"/>
          <w:sz w:val="24"/>
          <w:szCs w:val="24"/>
        </w:rPr>
        <w:t xml:space="preserve">, </w:t>
      </w:r>
      <w:bookmarkStart w:id="6" w:name="_Hlk180340945"/>
      <w:r w:rsidR="0057700C">
        <w:rPr>
          <w:rFonts w:ascii="Arial" w:hAnsi="Arial" w:cs="Arial"/>
          <w:sz w:val="24"/>
          <w:szCs w:val="24"/>
        </w:rPr>
        <w:t xml:space="preserve">z której wydzielone są </w:t>
      </w:r>
      <w:r w:rsidR="0057700C" w:rsidRPr="0057700C">
        <w:rPr>
          <w:rFonts w:ascii="Arial" w:hAnsi="Arial" w:cs="Arial"/>
          <w:sz w:val="24"/>
          <w:szCs w:val="24"/>
        </w:rPr>
        <w:t xml:space="preserve"> </w:t>
      </w:r>
      <w:bookmarkStart w:id="7" w:name="_Hlk180345205"/>
      <w:r w:rsidR="00EC6BA8">
        <w:rPr>
          <w:rFonts w:ascii="Arial" w:eastAsia="Times New Roman" w:hAnsi="Arial" w:cs="Arial"/>
          <w:sz w:val="24"/>
          <w:szCs w:val="24"/>
        </w:rPr>
        <w:t>magazyn ,</w:t>
      </w:r>
      <w:r w:rsidR="00EC6BA8" w:rsidRPr="0057700C">
        <w:rPr>
          <w:rFonts w:ascii="Arial" w:eastAsia="Times New Roman" w:hAnsi="Arial" w:cs="Arial"/>
          <w:sz w:val="24"/>
          <w:szCs w:val="24"/>
        </w:rPr>
        <w:t xml:space="preserve"> </w:t>
      </w:r>
      <w:r w:rsidR="00EC6BA8">
        <w:rPr>
          <w:rFonts w:ascii="Arial" w:eastAsia="Times New Roman" w:hAnsi="Arial" w:cs="Arial"/>
          <w:sz w:val="24"/>
          <w:szCs w:val="24"/>
        </w:rPr>
        <w:t>pomieszczenie techniczne ,</w:t>
      </w:r>
      <w:r w:rsidR="00EC6BA8" w:rsidRPr="0057700C">
        <w:rPr>
          <w:rFonts w:ascii="Arial" w:eastAsia="Times New Roman" w:hAnsi="Arial" w:cs="Arial"/>
          <w:sz w:val="24"/>
          <w:szCs w:val="24"/>
        </w:rPr>
        <w:t xml:space="preserve"> pomieszczenie elektryczne</w:t>
      </w:r>
      <w:r w:rsidR="00EC6BA8">
        <w:rPr>
          <w:rFonts w:ascii="Arial" w:eastAsia="Times New Roman" w:hAnsi="Arial" w:cs="Arial"/>
          <w:sz w:val="24"/>
          <w:szCs w:val="24"/>
        </w:rPr>
        <w:t xml:space="preserve"> , </w:t>
      </w:r>
      <w:r w:rsidR="00EC6BA8" w:rsidRPr="0057700C">
        <w:rPr>
          <w:rFonts w:ascii="Arial" w:eastAsia="Times New Roman" w:hAnsi="Arial" w:cs="Arial"/>
          <w:sz w:val="24"/>
          <w:szCs w:val="24"/>
        </w:rPr>
        <w:t xml:space="preserve"> pokój trenera i  pierwszej pomocy medycznej</w:t>
      </w:r>
      <w:bookmarkEnd w:id="6"/>
      <w:bookmarkEnd w:id="7"/>
      <w:r w:rsidR="00EC6BA8">
        <w:rPr>
          <w:rFonts w:ascii="Arial" w:eastAsia="Times New Roman" w:hAnsi="Arial" w:cs="Arial"/>
          <w:sz w:val="24"/>
          <w:szCs w:val="24"/>
        </w:rPr>
        <w:t xml:space="preserve"> i</w:t>
      </w:r>
      <w:r w:rsidRPr="0074294E">
        <w:rPr>
          <w:rFonts w:ascii="Arial" w:hAnsi="Arial" w:cs="Arial"/>
          <w:sz w:val="24"/>
          <w:szCs w:val="24"/>
        </w:rPr>
        <w:t xml:space="preserve"> ZL III </w:t>
      </w:r>
      <w:bookmarkStart w:id="8" w:name="_Hlk180340451"/>
      <w:r w:rsidR="00EC6BA8">
        <w:rPr>
          <w:rFonts w:ascii="Arial" w:eastAsia="Times New Roman" w:hAnsi="Arial" w:cs="Arial"/>
          <w:sz w:val="24"/>
          <w:szCs w:val="24"/>
        </w:rPr>
        <w:t>c</w:t>
      </w:r>
      <w:r w:rsidR="00EC6BA8" w:rsidRPr="0057700C">
        <w:rPr>
          <w:rFonts w:ascii="Arial" w:eastAsia="Times New Roman" w:hAnsi="Arial" w:cs="Arial"/>
          <w:sz w:val="24"/>
          <w:szCs w:val="24"/>
        </w:rPr>
        <w:t xml:space="preserve">zęść z zapleczem </w:t>
      </w:r>
      <w:proofErr w:type="spellStart"/>
      <w:r w:rsidR="00EC6BA8" w:rsidRPr="0057700C">
        <w:rPr>
          <w:rFonts w:ascii="Arial" w:eastAsia="Times New Roman" w:hAnsi="Arial" w:cs="Arial"/>
          <w:sz w:val="24"/>
          <w:szCs w:val="24"/>
        </w:rPr>
        <w:t>socjalno</w:t>
      </w:r>
      <w:proofErr w:type="spellEnd"/>
      <w:r w:rsidR="00EC6BA8" w:rsidRPr="0057700C">
        <w:rPr>
          <w:rFonts w:ascii="Arial" w:eastAsia="Times New Roman" w:hAnsi="Arial" w:cs="Arial"/>
          <w:sz w:val="24"/>
          <w:szCs w:val="24"/>
        </w:rPr>
        <w:t xml:space="preserve"> - sanitarnym i salami lekcyjnymi</w:t>
      </w:r>
      <w:r w:rsidR="00EC6BA8">
        <w:rPr>
          <w:rFonts w:ascii="Arial" w:eastAsia="Times New Roman" w:hAnsi="Arial" w:cs="Arial"/>
          <w:sz w:val="24"/>
          <w:szCs w:val="24"/>
        </w:rPr>
        <w:t xml:space="preserve"> </w:t>
      </w:r>
      <w:bookmarkEnd w:id="8"/>
      <w:r w:rsidR="003405C8">
        <w:rPr>
          <w:rFonts w:ascii="Arial" w:hAnsi="Arial" w:cs="Arial"/>
          <w:sz w:val="24"/>
          <w:szCs w:val="24"/>
        </w:rPr>
        <w:t>stanowiąca oddzielną strefę pożarową</w:t>
      </w:r>
      <w:r w:rsidRPr="0074294E">
        <w:rPr>
          <w:rFonts w:ascii="Arial" w:hAnsi="Arial" w:cs="Arial"/>
          <w:sz w:val="24"/>
          <w:szCs w:val="24"/>
        </w:rPr>
        <w:t xml:space="preserve">. </w:t>
      </w:r>
      <w:r w:rsidRPr="0074294E">
        <w:rPr>
          <w:rFonts w:ascii="Arial" w:hAnsi="Arial" w:cs="Arial"/>
          <w:color w:val="000000"/>
          <w:sz w:val="24"/>
          <w:szCs w:val="24"/>
        </w:rPr>
        <w:t>W projektowanych strefach pożarowych nie przewiduje się składowania i stosowania materiałów niebezpiecznych pożarowo. Żadnego z pomieszczeń w strefach pożarowych nie zaliczono do zagrożonego wybuchem.</w:t>
      </w:r>
      <w:r w:rsidR="003405C8">
        <w:rPr>
          <w:rFonts w:ascii="Arial" w:hAnsi="Arial" w:cs="Arial"/>
          <w:color w:val="000000"/>
          <w:sz w:val="24"/>
          <w:szCs w:val="24"/>
        </w:rPr>
        <w:t xml:space="preserve"> </w:t>
      </w:r>
    </w:p>
    <w:p w14:paraId="339E0678" w14:textId="77777777" w:rsidR="00EC6BA8" w:rsidRPr="00EC6BA8" w:rsidRDefault="00EC6BA8" w:rsidP="00EC6BA8">
      <w:pPr>
        <w:pStyle w:val="WW-Tekstpodstawowywcity3"/>
      </w:pPr>
    </w:p>
    <w:p w14:paraId="57F2A97D" w14:textId="77777777" w:rsidR="0074294E" w:rsidRPr="0074294E" w:rsidRDefault="0074294E" w:rsidP="0074294E">
      <w:pPr>
        <w:tabs>
          <w:tab w:val="left" w:pos="1080"/>
        </w:tabs>
        <w:jc w:val="both"/>
        <w:rPr>
          <w:rFonts w:ascii="Arial" w:hAnsi="Arial" w:cs="Arial"/>
          <w:sz w:val="24"/>
          <w:szCs w:val="24"/>
        </w:rPr>
      </w:pPr>
      <w:r w:rsidRPr="0074294E">
        <w:rPr>
          <w:rFonts w:ascii="Arial" w:hAnsi="Arial" w:cs="Arial"/>
          <w:sz w:val="24"/>
          <w:szCs w:val="24"/>
        </w:rPr>
        <w:lastRenderedPageBreak/>
        <w:t>Materiałami jakie będą występowały w budynku w różnej postaci to:</w:t>
      </w:r>
    </w:p>
    <w:p w14:paraId="135D1321" w14:textId="77777777" w:rsidR="0074294E" w:rsidRPr="0074294E" w:rsidRDefault="0074294E" w:rsidP="0074294E">
      <w:pPr>
        <w:numPr>
          <w:ilvl w:val="0"/>
          <w:numId w:val="8"/>
        </w:numPr>
        <w:shd w:val="clear" w:color="auto" w:fill="FFFFFF"/>
        <w:tabs>
          <w:tab w:val="left" w:pos="720"/>
        </w:tabs>
        <w:overflowPunct/>
        <w:autoSpaceDE/>
        <w:jc w:val="both"/>
        <w:textAlignment w:val="auto"/>
        <w:rPr>
          <w:rFonts w:ascii="Arial" w:hAnsi="Arial" w:cs="Arial"/>
          <w:sz w:val="24"/>
          <w:szCs w:val="24"/>
        </w:rPr>
      </w:pPr>
      <w:r w:rsidRPr="0074294E">
        <w:rPr>
          <w:rFonts w:ascii="Arial" w:hAnsi="Arial" w:cs="Arial"/>
          <w:sz w:val="24"/>
          <w:szCs w:val="24"/>
        </w:rPr>
        <w:t>drewno  i płyty drewnopochodne – używane do wystroju wnętrz i wykonania mebli. Temperatura zapalenia od 250 do 400</w:t>
      </w:r>
      <w:r w:rsidRPr="0074294E">
        <w:rPr>
          <w:rFonts w:ascii="Arial" w:hAnsi="Arial" w:cs="Arial"/>
          <w:sz w:val="24"/>
          <w:szCs w:val="24"/>
          <w:vertAlign w:val="superscript"/>
        </w:rPr>
        <w:t>0</w:t>
      </w:r>
      <w:r w:rsidRPr="0074294E">
        <w:rPr>
          <w:rFonts w:ascii="Arial" w:hAnsi="Arial" w:cs="Arial"/>
          <w:sz w:val="24"/>
          <w:szCs w:val="24"/>
        </w:rPr>
        <w:t>C.</w:t>
      </w:r>
    </w:p>
    <w:p w14:paraId="74B38FFC" w14:textId="77777777" w:rsidR="0074294E" w:rsidRPr="0074294E" w:rsidRDefault="0074294E" w:rsidP="0074294E">
      <w:pPr>
        <w:numPr>
          <w:ilvl w:val="0"/>
          <w:numId w:val="8"/>
        </w:numPr>
        <w:shd w:val="clear" w:color="auto" w:fill="FFFFFF"/>
        <w:tabs>
          <w:tab w:val="left" w:pos="720"/>
        </w:tabs>
        <w:overflowPunct/>
        <w:autoSpaceDE/>
        <w:jc w:val="both"/>
        <w:textAlignment w:val="auto"/>
        <w:rPr>
          <w:rFonts w:ascii="Arial" w:hAnsi="Arial" w:cs="Arial"/>
          <w:sz w:val="24"/>
          <w:szCs w:val="24"/>
        </w:rPr>
      </w:pPr>
      <w:r w:rsidRPr="0074294E">
        <w:rPr>
          <w:rFonts w:ascii="Arial" w:hAnsi="Arial" w:cs="Arial"/>
          <w:sz w:val="24"/>
          <w:szCs w:val="24"/>
        </w:rPr>
        <w:t>tkaniny – temperatura zapalenia tkanin bawełnianych 220</w:t>
      </w:r>
      <w:r w:rsidRPr="0074294E">
        <w:rPr>
          <w:rFonts w:ascii="Arial" w:hAnsi="Arial" w:cs="Arial"/>
          <w:sz w:val="24"/>
          <w:szCs w:val="24"/>
          <w:vertAlign w:val="superscript"/>
        </w:rPr>
        <w:t>0</w:t>
      </w:r>
      <w:r w:rsidRPr="0074294E">
        <w:rPr>
          <w:rFonts w:ascii="Arial" w:hAnsi="Arial" w:cs="Arial"/>
          <w:sz w:val="24"/>
          <w:szCs w:val="24"/>
        </w:rPr>
        <w:t>C. Tkanin lnianych i jedwabnych 300</w:t>
      </w:r>
      <w:r w:rsidRPr="0074294E">
        <w:rPr>
          <w:rFonts w:ascii="Arial" w:hAnsi="Arial" w:cs="Arial"/>
          <w:sz w:val="24"/>
          <w:szCs w:val="24"/>
          <w:vertAlign w:val="superscript"/>
        </w:rPr>
        <w:t>0</w:t>
      </w:r>
      <w:r w:rsidRPr="0074294E">
        <w:rPr>
          <w:rFonts w:ascii="Arial" w:hAnsi="Arial" w:cs="Arial"/>
          <w:sz w:val="24"/>
          <w:szCs w:val="24"/>
        </w:rPr>
        <w:t>C. Tkaniny pochodzenia nieorganicznego (sztuczne) zapalają się w temperaturze powyżej 200</w:t>
      </w:r>
      <w:r w:rsidRPr="0074294E">
        <w:rPr>
          <w:rFonts w:ascii="Arial" w:hAnsi="Arial" w:cs="Arial"/>
          <w:sz w:val="24"/>
          <w:szCs w:val="24"/>
          <w:vertAlign w:val="superscript"/>
        </w:rPr>
        <w:t>0</w:t>
      </w:r>
      <w:r w:rsidRPr="0074294E">
        <w:rPr>
          <w:rFonts w:ascii="Arial" w:hAnsi="Arial" w:cs="Arial"/>
          <w:sz w:val="24"/>
          <w:szCs w:val="24"/>
        </w:rPr>
        <w:t>C.</w:t>
      </w:r>
    </w:p>
    <w:p w14:paraId="27A79CD3" w14:textId="77777777" w:rsidR="0074294E" w:rsidRPr="0074294E" w:rsidRDefault="0074294E" w:rsidP="0074294E">
      <w:pPr>
        <w:numPr>
          <w:ilvl w:val="0"/>
          <w:numId w:val="8"/>
        </w:numPr>
        <w:shd w:val="clear" w:color="auto" w:fill="FFFFFF"/>
        <w:tabs>
          <w:tab w:val="left" w:pos="720"/>
        </w:tabs>
        <w:overflowPunct/>
        <w:autoSpaceDE/>
        <w:jc w:val="both"/>
        <w:textAlignment w:val="auto"/>
        <w:rPr>
          <w:rFonts w:ascii="Arial" w:hAnsi="Arial" w:cs="Arial"/>
          <w:sz w:val="24"/>
          <w:szCs w:val="24"/>
        </w:rPr>
      </w:pPr>
      <w:r w:rsidRPr="0074294E">
        <w:rPr>
          <w:rFonts w:ascii="Arial" w:hAnsi="Arial" w:cs="Arial"/>
          <w:sz w:val="24"/>
          <w:szCs w:val="24"/>
        </w:rPr>
        <w:t>tworzywa sztuczne – używane w izolacji przewodów i kabli elektrycznych, obudowach sprzętu elektronicznego i elektrycznego, itp. Temperatura zapalenia waha się w przedziale od 200 do 400</w:t>
      </w:r>
      <w:r w:rsidRPr="0074294E">
        <w:rPr>
          <w:rFonts w:ascii="Arial" w:hAnsi="Arial" w:cs="Arial"/>
          <w:sz w:val="24"/>
          <w:szCs w:val="24"/>
          <w:vertAlign w:val="superscript"/>
        </w:rPr>
        <w:t>0</w:t>
      </w:r>
      <w:r w:rsidRPr="0074294E">
        <w:rPr>
          <w:rFonts w:ascii="Arial" w:hAnsi="Arial" w:cs="Arial"/>
          <w:sz w:val="24"/>
          <w:szCs w:val="24"/>
        </w:rPr>
        <w:t>C.</w:t>
      </w:r>
    </w:p>
    <w:p w14:paraId="6438223E" w14:textId="77777777" w:rsidR="0074294E" w:rsidRPr="0074294E" w:rsidRDefault="0074294E" w:rsidP="0074294E">
      <w:pPr>
        <w:numPr>
          <w:ilvl w:val="0"/>
          <w:numId w:val="8"/>
        </w:numPr>
        <w:shd w:val="clear" w:color="auto" w:fill="FFFFFF"/>
        <w:tabs>
          <w:tab w:val="left" w:pos="720"/>
        </w:tabs>
        <w:overflowPunct/>
        <w:autoSpaceDE/>
        <w:jc w:val="both"/>
        <w:textAlignment w:val="auto"/>
        <w:rPr>
          <w:rFonts w:ascii="Arial" w:hAnsi="Arial" w:cs="Arial"/>
          <w:sz w:val="24"/>
          <w:szCs w:val="24"/>
        </w:rPr>
      </w:pPr>
      <w:r w:rsidRPr="0074294E">
        <w:rPr>
          <w:rFonts w:ascii="Arial" w:hAnsi="Arial" w:cs="Arial"/>
          <w:sz w:val="24"/>
          <w:szCs w:val="24"/>
        </w:rPr>
        <w:t>papier – temperatura zapalenia waha się od 230</w:t>
      </w:r>
      <w:r w:rsidRPr="0074294E">
        <w:rPr>
          <w:rFonts w:ascii="Arial" w:hAnsi="Arial" w:cs="Arial"/>
          <w:sz w:val="24"/>
          <w:szCs w:val="24"/>
          <w:vertAlign w:val="superscript"/>
        </w:rPr>
        <w:t>0</w:t>
      </w:r>
      <w:r w:rsidRPr="0074294E">
        <w:rPr>
          <w:rFonts w:ascii="Arial" w:hAnsi="Arial" w:cs="Arial"/>
          <w:sz w:val="24"/>
          <w:szCs w:val="24"/>
        </w:rPr>
        <w:t xml:space="preserve"> (np. papier gazetowy) do 300</w:t>
      </w:r>
      <w:r w:rsidRPr="0074294E">
        <w:rPr>
          <w:rFonts w:ascii="Arial" w:hAnsi="Arial" w:cs="Arial"/>
          <w:sz w:val="24"/>
          <w:szCs w:val="24"/>
          <w:vertAlign w:val="superscript"/>
        </w:rPr>
        <w:t>0</w:t>
      </w:r>
      <w:r w:rsidRPr="0074294E">
        <w:rPr>
          <w:rFonts w:ascii="Arial" w:hAnsi="Arial" w:cs="Arial"/>
          <w:sz w:val="24"/>
          <w:szCs w:val="24"/>
        </w:rPr>
        <w:t>C (tektura).</w:t>
      </w:r>
    </w:p>
    <w:p w14:paraId="58868B53" w14:textId="25AD14C6" w:rsidR="0074294E" w:rsidRPr="0074294E" w:rsidRDefault="0074294E" w:rsidP="0074294E">
      <w:pPr>
        <w:numPr>
          <w:ilvl w:val="0"/>
          <w:numId w:val="8"/>
        </w:numPr>
        <w:shd w:val="clear" w:color="auto" w:fill="FFFFFF"/>
        <w:tabs>
          <w:tab w:val="left" w:pos="720"/>
        </w:tabs>
        <w:overflowPunct/>
        <w:autoSpaceDE/>
        <w:jc w:val="both"/>
        <w:textAlignment w:val="auto"/>
        <w:rPr>
          <w:rFonts w:ascii="Arial" w:hAnsi="Arial" w:cs="Arial"/>
          <w:sz w:val="24"/>
          <w:szCs w:val="24"/>
        </w:rPr>
      </w:pPr>
      <w:r w:rsidRPr="0074294E">
        <w:rPr>
          <w:rFonts w:ascii="Arial" w:hAnsi="Arial" w:cs="Arial"/>
          <w:sz w:val="24"/>
          <w:szCs w:val="24"/>
        </w:rPr>
        <w:t>Skóra, guma – temperatura zapalenia wyrobów gumowych wynosi ok. 340</w:t>
      </w:r>
      <w:r w:rsidRPr="0074294E">
        <w:rPr>
          <w:rFonts w:ascii="Arial" w:hAnsi="Arial" w:cs="Arial"/>
          <w:sz w:val="24"/>
          <w:szCs w:val="24"/>
          <w:vertAlign w:val="superscript"/>
        </w:rPr>
        <w:t>0</w:t>
      </w:r>
      <w:r w:rsidRPr="0074294E">
        <w:rPr>
          <w:rFonts w:ascii="Arial" w:hAnsi="Arial" w:cs="Arial"/>
          <w:sz w:val="24"/>
          <w:szCs w:val="24"/>
        </w:rPr>
        <w:t>C, a skóry ok. 400</w:t>
      </w:r>
      <w:r w:rsidRPr="0074294E">
        <w:rPr>
          <w:rFonts w:ascii="Arial" w:hAnsi="Arial" w:cs="Arial"/>
          <w:sz w:val="24"/>
          <w:szCs w:val="24"/>
          <w:vertAlign w:val="superscript"/>
        </w:rPr>
        <w:t>0</w:t>
      </w:r>
      <w:r w:rsidRPr="0074294E">
        <w:rPr>
          <w:rFonts w:ascii="Arial" w:hAnsi="Arial" w:cs="Arial"/>
          <w:sz w:val="24"/>
          <w:szCs w:val="24"/>
        </w:rPr>
        <w:t>C.</w:t>
      </w:r>
    </w:p>
    <w:p w14:paraId="3C9BD116" w14:textId="77777777" w:rsidR="0074294E" w:rsidRDefault="0074294E" w:rsidP="0074294E">
      <w:pPr>
        <w:pStyle w:val="Tekstpodstawowy1"/>
        <w:shd w:val="clear" w:color="auto" w:fill="auto"/>
        <w:spacing w:after="0" w:line="240" w:lineRule="auto"/>
        <w:ind w:left="20" w:firstLine="0"/>
        <w:jc w:val="both"/>
        <w:rPr>
          <w:rFonts w:ascii="Arial" w:hAnsi="Arial" w:cs="Arial"/>
          <w:sz w:val="20"/>
          <w:szCs w:val="20"/>
        </w:rPr>
      </w:pPr>
    </w:p>
    <w:p w14:paraId="40B0FBFA" w14:textId="77777777" w:rsidR="0074294E" w:rsidRPr="0074294E" w:rsidRDefault="0074294E" w:rsidP="0074294E">
      <w:pPr>
        <w:jc w:val="both"/>
        <w:rPr>
          <w:rFonts w:ascii="Arial" w:hAnsi="Arial" w:cs="Arial"/>
          <w:sz w:val="24"/>
          <w:szCs w:val="24"/>
        </w:rPr>
      </w:pPr>
      <w:r w:rsidRPr="0074294E">
        <w:rPr>
          <w:rFonts w:ascii="Arial" w:hAnsi="Arial" w:cs="Arial"/>
          <w:b/>
          <w:sz w:val="24"/>
          <w:szCs w:val="24"/>
        </w:rPr>
        <w:t>3. Informacje o klasyfikacji pożarowej z uwagi na przeznaczenie i sposób użytkowania,</w:t>
      </w:r>
    </w:p>
    <w:p w14:paraId="60BF8E7E" w14:textId="6FE7817B" w:rsidR="0074294E" w:rsidRPr="0074294E" w:rsidRDefault="0074294E" w:rsidP="0074294E">
      <w:pPr>
        <w:jc w:val="both"/>
        <w:rPr>
          <w:rFonts w:ascii="Arial" w:hAnsi="Arial" w:cs="Arial"/>
          <w:sz w:val="24"/>
          <w:szCs w:val="24"/>
        </w:rPr>
      </w:pPr>
      <w:r w:rsidRPr="0074294E">
        <w:rPr>
          <w:rFonts w:ascii="Arial" w:hAnsi="Arial" w:cs="Arial"/>
          <w:sz w:val="24"/>
          <w:szCs w:val="24"/>
        </w:rPr>
        <w:t>Z przeznaczenia i sposobu użytkowania obiekt jest budynkiem użyteczności publicznej, służącym na cele ZL</w:t>
      </w:r>
      <w:r w:rsidR="00EC6BA8">
        <w:rPr>
          <w:rFonts w:ascii="Arial" w:hAnsi="Arial" w:cs="Arial"/>
          <w:sz w:val="24"/>
          <w:szCs w:val="24"/>
        </w:rPr>
        <w:t xml:space="preserve"> </w:t>
      </w:r>
      <w:r w:rsidRPr="0074294E">
        <w:rPr>
          <w:rFonts w:ascii="Arial" w:hAnsi="Arial" w:cs="Arial"/>
          <w:bCs/>
          <w:sz w:val="24"/>
          <w:szCs w:val="24"/>
        </w:rPr>
        <w:t>.</w:t>
      </w:r>
    </w:p>
    <w:p w14:paraId="2FCA6E76" w14:textId="77777777" w:rsidR="0074294E" w:rsidRDefault="0074294E" w:rsidP="0074294E">
      <w:pPr>
        <w:jc w:val="both"/>
        <w:rPr>
          <w:rFonts w:ascii="TimesNewRomanPSMT" w:hAnsi="TimesNewRomanPSMT" w:cs="TimesNewRomanPSMT"/>
        </w:rPr>
      </w:pPr>
    </w:p>
    <w:p w14:paraId="03FC73EC" w14:textId="77777777" w:rsidR="0074294E" w:rsidRPr="0074294E" w:rsidRDefault="0074294E" w:rsidP="0074294E">
      <w:pPr>
        <w:suppressAutoHyphens w:val="0"/>
        <w:overflowPunct/>
        <w:jc w:val="both"/>
        <w:textAlignment w:val="auto"/>
        <w:rPr>
          <w:rFonts w:ascii="Arial" w:hAnsi="Arial" w:cs="Arial"/>
          <w:sz w:val="24"/>
          <w:szCs w:val="24"/>
        </w:rPr>
      </w:pPr>
      <w:r w:rsidRPr="0074294E">
        <w:rPr>
          <w:rFonts w:ascii="Arial" w:hAnsi="Arial" w:cs="Arial"/>
          <w:b/>
          <w:sz w:val="24"/>
          <w:szCs w:val="24"/>
        </w:rPr>
        <w:t>4. Informacje o kategorii zagrożenia ludzi oraz przewidywanej liczbie osób na każdej kondygnacji, a także w pomieszczeniach, których drzwi ewakuacyjne powinny otwierać się na zewnątrz pomieszczeń,</w:t>
      </w:r>
    </w:p>
    <w:p w14:paraId="06F7CA0D" w14:textId="77777777" w:rsidR="0074294E" w:rsidRPr="0074294E" w:rsidRDefault="0074294E" w:rsidP="0074294E">
      <w:pPr>
        <w:ind w:right="-3"/>
        <w:jc w:val="both"/>
        <w:rPr>
          <w:rFonts w:ascii="Arial" w:hAnsi="Arial" w:cs="Arial"/>
          <w:sz w:val="24"/>
          <w:szCs w:val="24"/>
        </w:rPr>
      </w:pPr>
      <w:r w:rsidRPr="0074294E">
        <w:rPr>
          <w:rFonts w:ascii="Arial" w:hAnsi="Arial" w:cs="Arial"/>
          <w:sz w:val="24"/>
          <w:szCs w:val="24"/>
        </w:rPr>
        <w:t>Funkcja projektowanego obiektu powoduje, że zalicza się on do kategorii zagrożenia ludzi:</w:t>
      </w:r>
    </w:p>
    <w:p w14:paraId="6B0F19BB" w14:textId="0700B2A8" w:rsidR="0074294E" w:rsidRPr="0074294E" w:rsidRDefault="0074294E" w:rsidP="0074294E">
      <w:pPr>
        <w:ind w:right="-3"/>
        <w:jc w:val="both"/>
        <w:rPr>
          <w:rFonts w:ascii="Arial" w:hAnsi="Arial" w:cs="Arial"/>
          <w:sz w:val="24"/>
          <w:szCs w:val="24"/>
          <w:shd w:val="clear" w:color="auto" w:fill="FFFF00"/>
        </w:rPr>
      </w:pPr>
      <w:r w:rsidRPr="0074294E">
        <w:rPr>
          <w:rFonts w:ascii="Arial" w:hAnsi="Arial" w:cs="Arial"/>
          <w:sz w:val="24"/>
          <w:szCs w:val="24"/>
        </w:rPr>
        <w:t xml:space="preserve">dla sali </w:t>
      </w:r>
      <w:r w:rsidR="007258FB">
        <w:rPr>
          <w:rFonts w:ascii="Arial" w:hAnsi="Arial" w:cs="Arial"/>
          <w:sz w:val="24"/>
          <w:szCs w:val="24"/>
        </w:rPr>
        <w:t xml:space="preserve">sportowej </w:t>
      </w:r>
      <w:r w:rsidRPr="0074294E">
        <w:rPr>
          <w:rFonts w:ascii="Arial" w:hAnsi="Arial" w:cs="Arial"/>
          <w:sz w:val="24"/>
          <w:szCs w:val="24"/>
        </w:rPr>
        <w:t xml:space="preserve"> ZL l,</w:t>
      </w:r>
    </w:p>
    <w:p w14:paraId="3D5AFFF0" w14:textId="14A2598D" w:rsidR="0074294E" w:rsidRPr="003405C8" w:rsidRDefault="007258FB" w:rsidP="003405C8">
      <w:pPr>
        <w:rPr>
          <w:rFonts w:ascii="Arial" w:hAnsi="Arial" w:cs="Arial"/>
          <w:sz w:val="24"/>
          <w:szCs w:val="24"/>
        </w:rPr>
      </w:pPr>
      <w:bookmarkStart w:id="9" w:name="_Hlk180341120"/>
      <w:r>
        <w:rPr>
          <w:rFonts w:ascii="Arial" w:eastAsia="Times New Roman" w:hAnsi="Arial" w:cs="Arial"/>
          <w:sz w:val="24"/>
          <w:szCs w:val="24"/>
        </w:rPr>
        <w:t>c</w:t>
      </w:r>
      <w:r w:rsidRPr="0057700C">
        <w:rPr>
          <w:rFonts w:ascii="Arial" w:eastAsia="Times New Roman" w:hAnsi="Arial" w:cs="Arial"/>
          <w:sz w:val="24"/>
          <w:szCs w:val="24"/>
        </w:rPr>
        <w:t xml:space="preserve">zęść z zapleczem </w:t>
      </w:r>
      <w:proofErr w:type="spellStart"/>
      <w:r w:rsidRPr="0057700C">
        <w:rPr>
          <w:rFonts w:ascii="Arial" w:eastAsia="Times New Roman" w:hAnsi="Arial" w:cs="Arial"/>
          <w:sz w:val="24"/>
          <w:szCs w:val="24"/>
        </w:rPr>
        <w:t>socjalno</w:t>
      </w:r>
      <w:proofErr w:type="spellEnd"/>
      <w:r w:rsidRPr="0057700C">
        <w:rPr>
          <w:rFonts w:ascii="Arial" w:eastAsia="Times New Roman" w:hAnsi="Arial" w:cs="Arial"/>
          <w:sz w:val="24"/>
          <w:szCs w:val="24"/>
        </w:rPr>
        <w:t xml:space="preserve"> - sanitarnym i salami lekcyjnymi</w:t>
      </w:r>
      <w:r>
        <w:rPr>
          <w:rFonts w:ascii="Arial" w:eastAsia="Times New Roman" w:hAnsi="Arial" w:cs="Arial"/>
          <w:sz w:val="24"/>
          <w:szCs w:val="24"/>
        </w:rPr>
        <w:t xml:space="preserve"> </w:t>
      </w:r>
      <w:bookmarkEnd w:id="9"/>
      <w:r w:rsidR="0074294E" w:rsidRPr="003405C8">
        <w:rPr>
          <w:rFonts w:ascii="Arial" w:hAnsi="Arial" w:cs="Arial"/>
          <w:sz w:val="24"/>
          <w:szCs w:val="24"/>
        </w:rPr>
        <w:t xml:space="preserve">ZL </w:t>
      </w:r>
      <w:proofErr w:type="spellStart"/>
      <w:r w:rsidR="0074294E" w:rsidRPr="003405C8">
        <w:rPr>
          <w:rFonts w:ascii="Arial" w:hAnsi="Arial" w:cs="Arial"/>
          <w:sz w:val="24"/>
          <w:szCs w:val="24"/>
        </w:rPr>
        <w:t>IIl</w:t>
      </w:r>
      <w:proofErr w:type="spellEnd"/>
      <w:r w:rsidR="0074294E" w:rsidRPr="003405C8">
        <w:rPr>
          <w:rFonts w:ascii="Arial" w:hAnsi="Arial" w:cs="Arial"/>
          <w:sz w:val="24"/>
          <w:szCs w:val="24"/>
        </w:rPr>
        <w:t>,</w:t>
      </w:r>
    </w:p>
    <w:p w14:paraId="67196E54" w14:textId="77777777" w:rsidR="0074294E" w:rsidRPr="003405C8" w:rsidRDefault="0074294E" w:rsidP="003405C8">
      <w:pPr>
        <w:rPr>
          <w:rFonts w:ascii="Arial" w:hAnsi="Arial" w:cs="Arial"/>
          <w:sz w:val="24"/>
          <w:szCs w:val="24"/>
        </w:rPr>
      </w:pPr>
      <w:r w:rsidRPr="003405C8">
        <w:rPr>
          <w:rFonts w:ascii="Arial" w:hAnsi="Arial" w:cs="Arial"/>
          <w:sz w:val="24"/>
          <w:szCs w:val="24"/>
        </w:rPr>
        <w:t>Przewidywana ilość osób.</w:t>
      </w:r>
    </w:p>
    <w:p w14:paraId="55AA8C0B" w14:textId="238EB8CC" w:rsidR="0074294E" w:rsidRPr="003405C8" w:rsidRDefault="0074294E" w:rsidP="003405C8">
      <w:pPr>
        <w:rPr>
          <w:rFonts w:ascii="Arial" w:hAnsi="Arial" w:cs="Arial"/>
          <w:sz w:val="24"/>
          <w:szCs w:val="24"/>
        </w:rPr>
      </w:pPr>
      <w:r w:rsidRPr="003405C8">
        <w:rPr>
          <w:rFonts w:ascii="Arial" w:hAnsi="Arial" w:cs="Arial"/>
          <w:sz w:val="24"/>
          <w:szCs w:val="24"/>
        </w:rPr>
        <w:t xml:space="preserve">Sala </w:t>
      </w:r>
      <w:r w:rsidR="007258FB">
        <w:rPr>
          <w:rFonts w:ascii="Arial" w:hAnsi="Arial" w:cs="Arial"/>
          <w:sz w:val="24"/>
          <w:szCs w:val="24"/>
        </w:rPr>
        <w:t>sportowa</w:t>
      </w:r>
      <w:r w:rsidRPr="003405C8">
        <w:rPr>
          <w:rFonts w:ascii="Arial" w:hAnsi="Arial" w:cs="Arial"/>
          <w:sz w:val="24"/>
          <w:szCs w:val="24"/>
        </w:rPr>
        <w:t xml:space="preserve"> do </w:t>
      </w:r>
      <w:r w:rsidR="007258FB">
        <w:rPr>
          <w:rFonts w:ascii="Arial" w:hAnsi="Arial" w:cs="Arial"/>
          <w:sz w:val="24"/>
          <w:szCs w:val="24"/>
        </w:rPr>
        <w:t>300</w:t>
      </w:r>
      <w:r w:rsidRPr="003405C8">
        <w:rPr>
          <w:rFonts w:ascii="Arial" w:hAnsi="Arial" w:cs="Arial"/>
          <w:sz w:val="24"/>
          <w:szCs w:val="24"/>
        </w:rPr>
        <w:t xml:space="preserve"> osób, </w:t>
      </w:r>
    </w:p>
    <w:p w14:paraId="0ACB61AF" w14:textId="1D07D8EC" w:rsidR="0074294E" w:rsidRPr="003405C8" w:rsidRDefault="0074294E" w:rsidP="003405C8">
      <w:pPr>
        <w:rPr>
          <w:rFonts w:ascii="Arial" w:hAnsi="Arial" w:cs="Arial"/>
          <w:sz w:val="24"/>
          <w:szCs w:val="24"/>
        </w:rPr>
      </w:pPr>
      <w:r w:rsidRPr="003405C8">
        <w:rPr>
          <w:rFonts w:ascii="Arial" w:hAnsi="Arial" w:cs="Arial"/>
          <w:sz w:val="24"/>
          <w:szCs w:val="24"/>
        </w:rPr>
        <w:t xml:space="preserve">Szatnia </w:t>
      </w:r>
      <w:r w:rsidR="007258FB">
        <w:rPr>
          <w:rFonts w:ascii="Arial" w:hAnsi="Arial" w:cs="Arial"/>
          <w:sz w:val="24"/>
          <w:szCs w:val="24"/>
        </w:rPr>
        <w:t>1</w:t>
      </w:r>
      <w:r w:rsidRPr="003405C8">
        <w:rPr>
          <w:rFonts w:ascii="Arial" w:hAnsi="Arial" w:cs="Arial"/>
          <w:sz w:val="24"/>
          <w:szCs w:val="24"/>
        </w:rPr>
        <w:t xml:space="preserve"> do 20 osób </w:t>
      </w:r>
    </w:p>
    <w:p w14:paraId="376F2854" w14:textId="58F0CC1B" w:rsidR="0074294E" w:rsidRDefault="0074294E" w:rsidP="003405C8">
      <w:pPr>
        <w:rPr>
          <w:rFonts w:ascii="Arial" w:hAnsi="Arial" w:cs="Arial"/>
          <w:sz w:val="24"/>
          <w:szCs w:val="24"/>
        </w:rPr>
      </w:pPr>
      <w:r w:rsidRPr="003405C8">
        <w:rPr>
          <w:rFonts w:ascii="Arial" w:hAnsi="Arial" w:cs="Arial"/>
          <w:sz w:val="24"/>
          <w:szCs w:val="24"/>
        </w:rPr>
        <w:t xml:space="preserve">Szatnia </w:t>
      </w:r>
      <w:r w:rsidR="007258FB">
        <w:rPr>
          <w:rFonts w:ascii="Arial" w:hAnsi="Arial" w:cs="Arial"/>
          <w:sz w:val="24"/>
          <w:szCs w:val="24"/>
        </w:rPr>
        <w:t>2</w:t>
      </w:r>
      <w:r w:rsidRPr="003405C8">
        <w:rPr>
          <w:rFonts w:ascii="Arial" w:hAnsi="Arial" w:cs="Arial"/>
          <w:sz w:val="24"/>
          <w:szCs w:val="24"/>
        </w:rPr>
        <w:t xml:space="preserve"> do </w:t>
      </w:r>
      <w:r w:rsidR="00CD1BCF">
        <w:rPr>
          <w:rFonts w:ascii="Arial" w:hAnsi="Arial" w:cs="Arial"/>
          <w:sz w:val="24"/>
          <w:szCs w:val="24"/>
        </w:rPr>
        <w:t>2</w:t>
      </w:r>
      <w:r w:rsidRPr="003405C8">
        <w:rPr>
          <w:rFonts w:ascii="Arial" w:hAnsi="Arial" w:cs="Arial"/>
          <w:sz w:val="24"/>
          <w:szCs w:val="24"/>
        </w:rPr>
        <w:t xml:space="preserve">0 osób </w:t>
      </w:r>
    </w:p>
    <w:p w14:paraId="43298102" w14:textId="32B54197" w:rsidR="007258FB" w:rsidRDefault="007258FB" w:rsidP="007258FB">
      <w:pPr>
        <w:pStyle w:val="WW-Tekstpodstawowywcity3"/>
        <w:rPr>
          <w:rFonts w:ascii="Arial" w:hAnsi="Arial" w:cs="Arial"/>
          <w:sz w:val="24"/>
          <w:szCs w:val="24"/>
        </w:rPr>
      </w:pPr>
      <w:r w:rsidRPr="007258FB">
        <w:rPr>
          <w:rFonts w:ascii="Arial" w:hAnsi="Arial" w:cs="Arial"/>
          <w:sz w:val="24"/>
          <w:szCs w:val="24"/>
        </w:rPr>
        <w:t>Sala lekcyjna</w:t>
      </w:r>
      <w:r>
        <w:rPr>
          <w:rFonts w:ascii="Arial" w:hAnsi="Arial" w:cs="Arial"/>
          <w:sz w:val="24"/>
          <w:szCs w:val="24"/>
        </w:rPr>
        <w:t xml:space="preserve"> 020 do 30 osób</w:t>
      </w:r>
    </w:p>
    <w:p w14:paraId="5979F019" w14:textId="7AF3E8FE" w:rsidR="007258FB" w:rsidRPr="007258FB" w:rsidRDefault="007258FB" w:rsidP="007258FB">
      <w:pPr>
        <w:pStyle w:val="WW-Tekstpodstawowywcity3"/>
        <w:rPr>
          <w:rFonts w:ascii="Arial" w:hAnsi="Arial" w:cs="Arial"/>
          <w:sz w:val="24"/>
          <w:szCs w:val="24"/>
        </w:rPr>
      </w:pPr>
      <w:r>
        <w:rPr>
          <w:rFonts w:ascii="Arial" w:hAnsi="Arial" w:cs="Arial"/>
          <w:sz w:val="24"/>
          <w:szCs w:val="24"/>
        </w:rPr>
        <w:t>Sala lekcyjna 019 do 30 osób</w:t>
      </w:r>
    </w:p>
    <w:p w14:paraId="3E6AE95F" w14:textId="77777777" w:rsidR="0074294E" w:rsidRPr="003405C8" w:rsidRDefault="0074294E" w:rsidP="003405C8">
      <w:pPr>
        <w:rPr>
          <w:rFonts w:ascii="Arial" w:hAnsi="Arial" w:cs="Arial"/>
          <w:sz w:val="24"/>
          <w:szCs w:val="24"/>
        </w:rPr>
      </w:pPr>
      <w:r w:rsidRPr="003405C8">
        <w:rPr>
          <w:rFonts w:ascii="Arial" w:hAnsi="Arial" w:cs="Arial"/>
          <w:sz w:val="24"/>
          <w:szCs w:val="24"/>
        </w:rPr>
        <w:t>Pozostałe pomieszczenia do 10 osób.</w:t>
      </w:r>
    </w:p>
    <w:p w14:paraId="03AD84D4" w14:textId="5B76692E" w:rsidR="0074294E" w:rsidRDefault="0074294E" w:rsidP="0074294E">
      <w:pPr>
        <w:pStyle w:val="Tekstpodstawowy"/>
        <w:suppressAutoHyphens w:val="0"/>
        <w:overflowPunct/>
        <w:autoSpaceDE/>
        <w:ind w:right="-1"/>
        <w:jc w:val="both"/>
        <w:textAlignment w:val="auto"/>
        <w:rPr>
          <w:rFonts w:ascii="Arial" w:hAnsi="Arial" w:cs="Arial"/>
          <w:sz w:val="24"/>
          <w:szCs w:val="24"/>
        </w:rPr>
      </w:pPr>
      <w:r w:rsidRPr="0074294E">
        <w:rPr>
          <w:rFonts w:ascii="Arial" w:hAnsi="Arial" w:cs="Arial"/>
          <w:sz w:val="24"/>
          <w:szCs w:val="24"/>
        </w:rPr>
        <w:t xml:space="preserve">Pomieszczenie sali </w:t>
      </w:r>
      <w:r w:rsidR="007258FB">
        <w:rPr>
          <w:rFonts w:ascii="Arial" w:hAnsi="Arial" w:cs="Arial"/>
          <w:sz w:val="24"/>
          <w:szCs w:val="24"/>
        </w:rPr>
        <w:t>sorto</w:t>
      </w:r>
      <w:r w:rsidRPr="0074294E">
        <w:rPr>
          <w:rFonts w:ascii="Arial" w:hAnsi="Arial" w:cs="Arial"/>
          <w:sz w:val="24"/>
          <w:szCs w:val="24"/>
        </w:rPr>
        <w:t>wej z obowiązkiem zapewnienia otwierania drzwi ewakuacyjnych na zewnątrz pomieszczeń.</w:t>
      </w:r>
    </w:p>
    <w:p w14:paraId="7888D727" w14:textId="4E77891F" w:rsidR="000F4FC7" w:rsidRPr="0074294E" w:rsidRDefault="000F4FC7" w:rsidP="0074294E">
      <w:pPr>
        <w:pStyle w:val="Tekstpodstawowy"/>
        <w:suppressAutoHyphens w:val="0"/>
        <w:overflowPunct/>
        <w:autoSpaceDE/>
        <w:ind w:right="-1"/>
        <w:jc w:val="both"/>
        <w:textAlignment w:val="auto"/>
        <w:rPr>
          <w:rFonts w:ascii="Arial" w:hAnsi="Arial" w:cs="Arial"/>
          <w:sz w:val="24"/>
          <w:szCs w:val="24"/>
        </w:rPr>
      </w:pPr>
    </w:p>
    <w:p w14:paraId="32CD6C31" w14:textId="77777777" w:rsidR="0074294E" w:rsidRDefault="0074294E" w:rsidP="0074294E">
      <w:pPr>
        <w:pStyle w:val="Tekstpodstawowy"/>
        <w:suppressAutoHyphens w:val="0"/>
        <w:overflowPunct/>
        <w:autoSpaceDE/>
        <w:ind w:right="-1"/>
        <w:jc w:val="both"/>
        <w:textAlignment w:val="auto"/>
        <w:rPr>
          <w:rFonts w:cs="Arial"/>
          <w:sz w:val="21"/>
          <w:szCs w:val="21"/>
        </w:rPr>
      </w:pPr>
    </w:p>
    <w:p w14:paraId="0DBC6FF7" w14:textId="77777777" w:rsidR="0074294E" w:rsidRPr="0074294E" w:rsidRDefault="0074294E" w:rsidP="0074294E">
      <w:pPr>
        <w:jc w:val="both"/>
        <w:rPr>
          <w:rFonts w:ascii="Arial" w:hAnsi="Arial" w:cs="Arial"/>
          <w:sz w:val="24"/>
          <w:szCs w:val="24"/>
        </w:rPr>
      </w:pPr>
      <w:r w:rsidRPr="0074294E">
        <w:rPr>
          <w:rFonts w:ascii="Arial" w:hAnsi="Arial" w:cs="Arial"/>
          <w:b/>
          <w:sz w:val="24"/>
          <w:szCs w:val="24"/>
        </w:rPr>
        <w:t>5. Informacje o podziale na strefy pożarowe.</w:t>
      </w:r>
    </w:p>
    <w:p w14:paraId="11201A3E" w14:textId="2354ED31" w:rsidR="0074294E" w:rsidRPr="0074294E" w:rsidRDefault="0074294E" w:rsidP="0074294E">
      <w:pPr>
        <w:ind w:right="93"/>
        <w:jc w:val="both"/>
        <w:rPr>
          <w:rFonts w:ascii="Arial" w:hAnsi="Arial" w:cs="Arial"/>
          <w:b/>
          <w:sz w:val="24"/>
          <w:szCs w:val="24"/>
        </w:rPr>
      </w:pPr>
      <w:r w:rsidRPr="0074294E">
        <w:rPr>
          <w:rFonts w:ascii="Arial" w:hAnsi="Arial" w:cs="Arial"/>
          <w:sz w:val="24"/>
          <w:szCs w:val="24"/>
        </w:rPr>
        <w:t xml:space="preserve">Budynek </w:t>
      </w:r>
      <w:r w:rsidR="007258FB" w:rsidRPr="007258FB">
        <w:rPr>
          <w:rFonts w:ascii="Arial" w:eastAsia="Times New Roman" w:hAnsi="Arial" w:cs="Arial"/>
          <w:sz w:val="24"/>
          <w:szCs w:val="24"/>
        </w:rPr>
        <w:t>sal</w:t>
      </w:r>
      <w:r w:rsidR="007258FB">
        <w:rPr>
          <w:rFonts w:ascii="Arial" w:eastAsia="Times New Roman" w:hAnsi="Arial" w:cs="Arial"/>
          <w:sz w:val="24"/>
          <w:szCs w:val="24"/>
        </w:rPr>
        <w:t>i</w:t>
      </w:r>
      <w:r w:rsidR="007258FB" w:rsidRPr="007258FB">
        <w:rPr>
          <w:rFonts w:ascii="Arial" w:eastAsia="Times New Roman" w:hAnsi="Arial" w:cs="Arial"/>
          <w:sz w:val="24"/>
          <w:szCs w:val="24"/>
        </w:rPr>
        <w:t xml:space="preserve"> sportow</w:t>
      </w:r>
      <w:r w:rsidR="007258FB">
        <w:rPr>
          <w:rFonts w:ascii="Arial" w:eastAsia="Times New Roman" w:hAnsi="Arial" w:cs="Arial"/>
          <w:sz w:val="24"/>
          <w:szCs w:val="24"/>
        </w:rPr>
        <w:t>ej</w:t>
      </w:r>
      <w:r w:rsidR="007258FB" w:rsidRPr="007258FB">
        <w:rPr>
          <w:rFonts w:ascii="Arial" w:eastAsia="Times New Roman" w:hAnsi="Arial" w:cs="Arial"/>
          <w:sz w:val="24"/>
          <w:szCs w:val="24"/>
        </w:rPr>
        <w:t xml:space="preserve"> wraz z zapleczem socjalno- sanitarnym i salami lekcyjnymi</w:t>
      </w:r>
      <w:r w:rsidR="007258FB" w:rsidRPr="00A3157C">
        <w:rPr>
          <w:rFonts w:ascii="Arial" w:eastAsia="Times New Roman" w:hAnsi="Arial" w:cs="Arial"/>
          <w:b/>
          <w:bCs/>
          <w:sz w:val="24"/>
          <w:szCs w:val="24"/>
        </w:rPr>
        <w:t xml:space="preserve"> </w:t>
      </w:r>
      <w:r w:rsidRPr="0074294E">
        <w:rPr>
          <w:rFonts w:ascii="Arial" w:hAnsi="Arial" w:cs="Arial"/>
          <w:sz w:val="24"/>
          <w:szCs w:val="24"/>
        </w:rPr>
        <w:t xml:space="preserve"> podzielony na dwie strefy pożarowe:</w:t>
      </w:r>
    </w:p>
    <w:p w14:paraId="179B8941" w14:textId="359D4284" w:rsidR="0074294E" w:rsidRPr="00EE675F" w:rsidRDefault="0074294E" w:rsidP="0074294E">
      <w:pPr>
        <w:pStyle w:val="NormalnyWeb"/>
        <w:spacing w:before="0" w:after="0"/>
        <w:jc w:val="both"/>
        <w:rPr>
          <w:rFonts w:ascii="Arial" w:hAnsi="Arial" w:cs="Arial"/>
          <w:b/>
          <w:color w:val="000000" w:themeColor="text1"/>
        </w:rPr>
      </w:pPr>
      <w:r w:rsidRPr="0074294E">
        <w:rPr>
          <w:rFonts w:ascii="Arial" w:hAnsi="Arial" w:cs="Arial"/>
          <w:b/>
        </w:rPr>
        <w:t>Strefa pożarowa Nr I</w:t>
      </w:r>
      <w:r w:rsidRPr="0074294E">
        <w:rPr>
          <w:rFonts w:ascii="Arial" w:hAnsi="Arial" w:cs="Arial"/>
        </w:rPr>
        <w:t xml:space="preserve"> – sala </w:t>
      </w:r>
      <w:r w:rsidR="007258FB">
        <w:rPr>
          <w:rFonts w:ascii="Arial" w:hAnsi="Arial" w:cs="Arial"/>
        </w:rPr>
        <w:t>sportowa</w:t>
      </w:r>
      <w:r w:rsidRPr="0074294E">
        <w:rPr>
          <w:rFonts w:ascii="Arial" w:hAnsi="Arial" w:cs="Arial"/>
        </w:rPr>
        <w:t xml:space="preserve">  zaliczon</w:t>
      </w:r>
      <w:r w:rsidR="007258FB">
        <w:rPr>
          <w:rFonts w:ascii="Arial" w:hAnsi="Arial" w:cs="Arial"/>
        </w:rPr>
        <w:t>a</w:t>
      </w:r>
      <w:r w:rsidRPr="0074294E">
        <w:rPr>
          <w:rFonts w:ascii="Arial" w:hAnsi="Arial" w:cs="Arial"/>
        </w:rPr>
        <w:t xml:space="preserve"> do kategorii zagrożenia ludzi ZL I. Z </w:t>
      </w:r>
      <w:r w:rsidR="007258FB">
        <w:rPr>
          <w:rFonts w:ascii="Arial" w:hAnsi="Arial" w:cs="Arial"/>
        </w:rPr>
        <w:t xml:space="preserve">części sali sportowej </w:t>
      </w:r>
      <w:r w:rsidR="007258FB" w:rsidRPr="007258FB">
        <w:rPr>
          <w:rFonts w:ascii="Arial" w:hAnsi="Arial" w:cs="Arial"/>
        </w:rPr>
        <w:t xml:space="preserve"> wydzielone są  magazyn , pomieszczenie techniczne, pomieszczenie elektryczne ,  pokój trenera i  pierwszej pomocy medycznej </w:t>
      </w:r>
      <w:r w:rsidR="00B3420C">
        <w:rPr>
          <w:rFonts w:ascii="Arial" w:hAnsi="Arial" w:cs="Arial"/>
        </w:rPr>
        <w:t>.</w:t>
      </w:r>
      <w:r w:rsidRPr="0074294E">
        <w:rPr>
          <w:rFonts w:ascii="Arial" w:hAnsi="Arial" w:cs="Arial"/>
        </w:rPr>
        <w:t xml:space="preserve">Powierzchnia użytkowa </w:t>
      </w:r>
      <w:r w:rsidR="00B3420C" w:rsidRPr="00B3420C">
        <w:rPr>
          <w:rFonts w:ascii="Arial" w:hAnsi="Arial" w:cs="Arial"/>
        </w:rPr>
        <w:t>431,97</w:t>
      </w:r>
      <w:r w:rsidR="00EE675F" w:rsidRPr="00EE675F">
        <w:rPr>
          <w:rFonts w:ascii="Arial" w:hAnsi="Arial" w:cs="Arial"/>
          <w:color w:val="000000" w:themeColor="text1"/>
        </w:rPr>
        <w:t>m</w:t>
      </w:r>
      <w:r w:rsidR="00EE675F" w:rsidRPr="00EE675F">
        <w:rPr>
          <w:rFonts w:ascii="Arial" w:hAnsi="Arial" w:cs="Arial"/>
          <w:color w:val="000000" w:themeColor="text1"/>
          <w:vertAlign w:val="superscript"/>
        </w:rPr>
        <w:t>2</w:t>
      </w:r>
      <w:r w:rsidR="00EE675F" w:rsidRPr="00EE675F">
        <w:rPr>
          <w:rFonts w:ascii="Arial" w:hAnsi="Arial" w:cs="Arial"/>
          <w:color w:val="000000" w:themeColor="text1"/>
        </w:rPr>
        <w:t>.</w:t>
      </w:r>
    </w:p>
    <w:p w14:paraId="44ED3617" w14:textId="21D37766" w:rsidR="0074294E" w:rsidRPr="003405C8" w:rsidRDefault="0074294E" w:rsidP="0074294E">
      <w:pPr>
        <w:pStyle w:val="NormalnyWeb"/>
        <w:spacing w:before="0" w:after="0"/>
        <w:jc w:val="both"/>
        <w:rPr>
          <w:rFonts w:ascii="Arial" w:hAnsi="Arial" w:cs="Arial"/>
          <w:color w:val="C00000"/>
        </w:rPr>
      </w:pPr>
      <w:r w:rsidRPr="0074294E">
        <w:rPr>
          <w:rFonts w:ascii="Arial" w:hAnsi="Arial" w:cs="Arial"/>
          <w:b/>
        </w:rPr>
        <w:t xml:space="preserve">Strefa pożarowa Nr II </w:t>
      </w:r>
      <w:r w:rsidRPr="0074294E">
        <w:rPr>
          <w:rFonts w:ascii="Arial" w:hAnsi="Arial" w:cs="Arial"/>
        </w:rPr>
        <w:t xml:space="preserve">– </w:t>
      </w:r>
      <w:r w:rsidR="00B3420C" w:rsidRPr="00B3420C">
        <w:rPr>
          <w:rFonts w:ascii="Arial" w:hAnsi="Arial" w:cs="Arial"/>
        </w:rPr>
        <w:t xml:space="preserve">część z zapleczem </w:t>
      </w:r>
      <w:proofErr w:type="spellStart"/>
      <w:r w:rsidR="00B3420C" w:rsidRPr="00B3420C">
        <w:rPr>
          <w:rFonts w:ascii="Arial" w:hAnsi="Arial" w:cs="Arial"/>
        </w:rPr>
        <w:t>socjalno</w:t>
      </w:r>
      <w:proofErr w:type="spellEnd"/>
      <w:r w:rsidR="00B3420C" w:rsidRPr="00B3420C">
        <w:rPr>
          <w:rFonts w:ascii="Arial" w:hAnsi="Arial" w:cs="Arial"/>
        </w:rPr>
        <w:t xml:space="preserve"> - sanitarnym i salami lekcyjnymi </w:t>
      </w:r>
      <w:r w:rsidR="00B3420C">
        <w:rPr>
          <w:rFonts w:ascii="Arial" w:hAnsi="Arial" w:cs="Arial"/>
        </w:rPr>
        <w:t xml:space="preserve">z możliwością wejścia na salę sportową oraz do części istniejącej szkoły </w:t>
      </w:r>
      <w:r w:rsidRPr="004A776B">
        <w:rPr>
          <w:rFonts w:ascii="Arial" w:hAnsi="Arial" w:cs="Arial"/>
        </w:rPr>
        <w:t>zaliczon</w:t>
      </w:r>
      <w:r w:rsidR="00B3420C">
        <w:rPr>
          <w:rFonts w:ascii="Arial" w:hAnsi="Arial" w:cs="Arial"/>
        </w:rPr>
        <w:t>a</w:t>
      </w:r>
      <w:r w:rsidRPr="004A776B">
        <w:rPr>
          <w:rFonts w:ascii="Arial" w:hAnsi="Arial" w:cs="Arial"/>
        </w:rPr>
        <w:t xml:space="preserve"> do kategorii zagrożenia ludzi ZL III. Powierzchnia użytkowa </w:t>
      </w:r>
      <w:r w:rsidR="00B3420C" w:rsidRPr="00B3420C">
        <w:rPr>
          <w:rFonts w:ascii="Arial" w:hAnsi="Arial" w:cs="Arial"/>
        </w:rPr>
        <w:t xml:space="preserve">293,2  </w:t>
      </w:r>
      <w:r w:rsidR="00EE675F" w:rsidRPr="00334075">
        <w:rPr>
          <w:rFonts w:ascii="Arial" w:hAnsi="Arial" w:cs="Arial"/>
          <w:color w:val="000000" w:themeColor="text1"/>
        </w:rPr>
        <w:t>m</w:t>
      </w:r>
      <w:r w:rsidR="00EE675F" w:rsidRPr="00334075">
        <w:rPr>
          <w:rFonts w:ascii="Arial" w:hAnsi="Arial" w:cs="Arial"/>
          <w:color w:val="000000" w:themeColor="text1"/>
          <w:vertAlign w:val="superscript"/>
        </w:rPr>
        <w:t>2</w:t>
      </w:r>
      <w:r w:rsidR="00EE675F" w:rsidRPr="00334075">
        <w:rPr>
          <w:rFonts w:ascii="Arial" w:hAnsi="Arial" w:cs="Arial"/>
          <w:color w:val="000000" w:themeColor="text1"/>
        </w:rPr>
        <w:t>.</w:t>
      </w:r>
    </w:p>
    <w:p w14:paraId="632BFFEE" w14:textId="77777777" w:rsidR="0074294E" w:rsidRPr="0074294E" w:rsidRDefault="0074294E" w:rsidP="0074294E">
      <w:pPr>
        <w:widowControl w:val="0"/>
        <w:shd w:val="clear" w:color="auto" w:fill="FFFFFF"/>
        <w:ind w:right="23"/>
        <w:jc w:val="both"/>
        <w:rPr>
          <w:rFonts w:ascii="Arial" w:hAnsi="Arial" w:cs="Arial"/>
          <w:sz w:val="24"/>
          <w:szCs w:val="24"/>
        </w:rPr>
      </w:pPr>
      <w:r w:rsidRPr="0074294E">
        <w:rPr>
          <w:rFonts w:ascii="Arial" w:hAnsi="Arial" w:cs="Arial"/>
          <w:color w:val="000000"/>
          <w:sz w:val="24"/>
          <w:szCs w:val="24"/>
        </w:rPr>
        <w:t xml:space="preserve">W projektowanym budynku nie występują pomieszczenia, w których są umieszczone: przeciwpożarowy zbiornik wodny lub innych środków gaśniczych, pompy wodne instalacji przeciwpożarowych, maszynownie wentylacji do celów przeciwpożarowych oraz rozdzielnie elektryczne, zasilające, niezbędne podczas pożaru instalacje i urządzenia. Nie zachodzi obowiązek wydzielania odrębnych </w:t>
      </w:r>
      <w:r w:rsidRPr="0074294E">
        <w:rPr>
          <w:rFonts w:ascii="Arial" w:hAnsi="Arial" w:cs="Arial"/>
          <w:color w:val="000000"/>
          <w:sz w:val="24"/>
          <w:szCs w:val="24"/>
        </w:rPr>
        <w:lastRenderedPageBreak/>
        <w:t xml:space="preserve">stref </w:t>
      </w:r>
      <w:r w:rsidRPr="0074294E">
        <w:rPr>
          <w:rFonts w:ascii="Arial" w:hAnsi="Arial" w:cs="Arial"/>
          <w:color w:val="000000"/>
          <w:spacing w:val="-2"/>
          <w:sz w:val="24"/>
          <w:szCs w:val="24"/>
        </w:rPr>
        <w:t>pożarowych.</w:t>
      </w:r>
    </w:p>
    <w:p w14:paraId="2A06420D" w14:textId="77777777" w:rsidR="0074294E" w:rsidRDefault="0074294E" w:rsidP="0074294E">
      <w:pPr>
        <w:widowControl w:val="0"/>
        <w:shd w:val="clear" w:color="auto" w:fill="FFFFFF"/>
        <w:ind w:right="23"/>
        <w:jc w:val="both"/>
      </w:pPr>
    </w:p>
    <w:p w14:paraId="7B51EC4B" w14:textId="77777777" w:rsidR="0074294E" w:rsidRPr="0074294E" w:rsidRDefault="0074294E" w:rsidP="0074294E">
      <w:pPr>
        <w:suppressAutoHyphens w:val="0"/>
        <w:overflowPunct/>
        <w:jc w:val="both"/>
        <w:textAlignment w:val="auto"/>
        <w:rPr>
          <w:rFonts w:ascii="Arial" w:hAnsi="Arial" w:cs="Arial"/>
          <w:sz w:val="24"/>
          <w:szCs w:val="24"/>
        </w:rPr>
      </w:pPr>
      <w:r w:rsidRPr="0074294E">
        <w:rPr>
          <w:rFonts w:ascii="Arial" w:hAnsi="Arial" w:cs="Arial"/>
          <w:b/>
          <w:sz w:val="24"/>
          <w:szCs w:val="24"/>
        </w:rPr>
        <w:t>6. Maksymalną gęstość obciążenia ogniowego poszczególnych stref pożarowych PM wraz z warunkami przyjętymi do jej określenia.</w:t>
      </w:r>
    </w:p>
    <w:p w14:paraId="10E3007F" w14:textId="51BA050F" w:rsidR="0074294E" w:rsidRPr="0074294E" w:rsidRDefault="0074294E" w:rsidP="0074294E">
      <w:pPr>
        <w:jc w:val="both"/>
        <w:rPr>
          <w:rFonts w:ascii="Arial" w:hAnsi="Arial" w:cs="Arial"/>
          <w:sz w:val="24"/>
          <w:szCs w:val="24"/>
        </w:rPr>
      </w:pPr>
      <w:bookmarkStart w:id="10" w:name="_Hlk168651144"/>
      <w:r w:rsidRPr="0074294E">
        <w:rPr>
          <w:rFonts w:ascii="Arial" w:hAnsi="Arial" w:cs="Arial"/>
          <w:sz w:val="24"/>
          <w:szCs w:val="24"/>
        </w:rPr>
        <w:t>Nie jest wymagane obliczani</w:t>
      </w:r>
      <w:r w:rsidR="00FA3C48">
        <w:rPr>
          <w:rFonts w:ascii="Arial" w:hAnsi="Arial" w:cs="Arial"/>
          <w:sz w:val="24"/>
          <w:szCs w:val="24"/>
        </w:rPr>
        <w:t>e</w:t>
      </w:r>
      <w:r w:rsidRPr="0074294E">
        <w:rPr>
          <w:rFonts w:ascii="Arial" w:hAnsi="Arial" w:cs="Arial"/>
          <w:sz w:val="24"/>
          <w:szCs w:val="24"/>
        </w:rPr>
        <w:t xml:space="preserve"> gęstości obciążenia ogniowego do ustalenia klasy odporności pożarowej budynku gdy </w:t>
      </w:r>
      <w:r w:rsidR="00FA3C48">
        <w:rPr>
          <w:rFonts w:ascii="Arial" w:hAnsi="Arial" w:cs="Arial"/>
          <w:sz w:val="24"/>
          <w:szCs w:val="24"/>
        </w:rPr>
        <w:t>budynek</w:t>
      </w:r>
      <w:r w:rsidRPr="0074294E">
        <w:rPr>
          <w:rFonts w:ascii="Arial" w:hAnsi="Arial" w:cs="Arial"/>
          <w:sz w:val="24"/>
          <w:szCs w:val="24"/>
        </w:rPr>
        <w:t xml:space="preserve"> zaliczon</w:t>
      </w:r>
      <w:r w:rsidR="00FA3C48">
        <w:rPr>
          <w:rFonts w:ascii="Arial" w:hAnsi="Arial" w:cs="Arial"/>
          <w:sz w:val="24"/>
          <w:szCs w:val="24"/>
        </w:rPr>
        <w:t>y jest</w:t>
      </w:r>
      <w:r w:rsidRPr="0074294E">
        <w:rPr>
          <w:rFonts w:ascii="Arial" w:hAnsi="Arial" w:cs="Arial"/>
          <w:sz w:val="24"/>
          <w:szCs w:val="24"/>
        </w:rPr>
        <w:t xml:space="preserve"> do kategorii zagrożenia ludzi, a podstawą do ustalenia klasy odporności pożarowej dla budynku jest jego zaliczenie do odpowiedniej kategorii zagrożenia ludzi i do odpowiedniej grupy wysokości. Pomieszczenia </w:t>
      </w:r>
      <w:proofErr w:type="spellStart"/>
      <w:r w:rsidRPr="0074294E">
        <w:rPr>
          <w:rFonts w:ascii="Arial" w:hAnsi="Arial" w:cs="Arial"/>
          <w:sz w:val="24"/>
          <w:szCs w:val="24"/>
        </w:rPr>
        <w:t>techniczno</w:t>
      </w:r>
      <w:proofErr w:type="spellEnd"/>
      <w:r w:rsidRPr="0074294E">
        <w:rPr>
          <w:rFonts w:ascii="Arial" w:hAnsi="Arial" w:cs="Arial"/>
          <w:sz w:val="24"/>
          <w:szCs w:val="24"/>
        </w:rPr>
        <w:t xml:space="preserve"> </w:t>
      </w:r>
      <w:r>
        <w:rPr>
          <w:rFonts w:ascii="Arial" w:hAnsi="Arial" w:cs="Arial"/>
          <w:sz w:val="24"/>
          <w:szCs w:val="24"/>
        </w:rPr>
        <w:t>–</w:t>
      </w:r>
      <w:r w:rsidRPr="0074294E">
        <w:rPr>
          <w:rFonts w:ascii="Arial" w:hAnsi="Arial" w:cs="Arial"/>
          <w:sz w:val="24"/>
          <w:szCs w:val="24"/>
        </w:rPr>
        <w:t xml:space="preserve"> gospodarcze</w:t>
      </w:r>
      <w:r>
        <w:rPr>
          <w:rFonts w:ascii="Arial" w:hAnsi="Arial" w:cs="Arial"/>
          <w:sz w:val="24"/>
          <w:szCs w:val="24"/>
        </w:rPr>
        <w:t xml:space="preserve">, tj. kotłownia, pomieszczenie </w:t>
      </w:r>
      <w:r w:rsidRPr="0074294E">
        <w:rPr>
          <w:rFonts w:ascii="Arial" w:hAnsi="Arial" w:cs="Arial"/>
          <w:sz w:val="24"/>
          <w:szCs w:val="24"/>
        </w:rPr>
        <w:t xml:space="preserve">magazynowe z obciążeniem ogniowym </w:t>
      </w:r>
      <w:proofErr w:type="spellStart"/>
      <w:r w:rsidRPr="0074294E">
        <w:rPr>
          <w:rFonts w:ascii="Arial" w:hAnsi="Arial" w:cs="Arial"/>
          <w:sz w:val="24"/>
          <w:szCs w:val="24"/>
        </w:rPr>
        <w:t>Qd</w:t>
      </w:r>
      <w:proofErr w:type="spellEnd"/>
      <w:r w:rsidRPr="0074294E">
        <w:rPr>
          <w:rFonts w:ascii="Arial" w:hAnsi="Arial" w:cs="Arial"/>
          <w:sz w:val="24"/>
          <w:szCs w:val="24"/>
        </w:rPr>
        <w:t xml:space="preserve"> do 500 MJ/m</w:t>
      </w:r>
      <w:r w:rsidRPr="0074294E">
        <w:rPr>
          <w:rFonts w:ascii="Arial" w:hAnsi="Arial" w:cs="Arial"/>
          <w:sz w:val="24"/>
          <w:szCs w:val="24"/>
          <w:vertAlign w:val="superscript"/>
        </w:rPr>
        <w:t>2</w:t>
      </w:r>
      <w:r w:rsidRPr="0074294E">
        <w:rPr>
          <w:rFonts w:ascii="Arial" w:hAnsi="Arial" w:cs="Arial"/>
          <w:sz w:val="24"/>
          <w:szCs w:val="24"/>
        </w:rPr>
        <w:t xml:space="preserve">. </w:t>
      </w:r>
    </w:p>
    <w:bookmarkEnd w:id="10"/>
    <w:p w14:paraId="6F96B65D" w14:textId="77777777" w:rsidR="0074294E" w:rsidRDefault="0074294E" w:rsidP="0074294E">
      <w:pPr>
        <w:jc w:val="both"/>
        <w:rPr>
          <w:rFonts w:ascii="TimesNewRomanPSMT" w:hAnsi="TimesNewRomanPSMT" w:cs="TimesNewRomanPSMT"/>
        </w:rPr>
      </w:pPr>
    </w:p>
    <w:p w14:paraId="03DF10C4" w14:textId="77777777" w:rsidR="0074294E" w:rsidRPr="004A776B" w:rsidRDefault="0074294E" w:rsidP="0074294E">
      <w:pPr>
        <w:suppressAutoHyphens w:val="0"/>
        <w:overflowPunct/>
        <w:jc w:val="both"/>
        <w:textAlignment w:val="auto"/>
        <w:rPr>
          <w:rFonts w:ascii="Arial" w:hAnsi="Arial" w:cs="Arial"/>
          <w:sz w:val="24"/>
          <w:szCs w:val="24"/>
        </w:rPr>
      </w:pPr>
      <w:r w:rsidRPr="004A776B">
        <w:rPr>
          <w:rFonts w:ascii="Arial" w:hAnsi="Arial" w:cs="Arial"/>
          <w:b/>
          <w:sz w:val="24"/>
          <w:szCs w:val="24"/>
        </w:rPr>
        <w:t>7. informacje o klasie odporności pożarowej oraz odporności ogniowej i stopniu rozprzestrzeniania ognia przez elementy budowlane</w:t>
      </w:r>
    </w:p>
    <w:p w14:paraId="1F92CFCD" w14:textId="77777777" w:rsidR="0074294E" w:rsidRPr="004A776B" w:rsidRDefault="0074294E" w:rsidP="0074294E">
      <w:pPr>
        <w:jc w:val="both"/>
        <w:rPr>
          <w:rFonts w:ascii="Arial" w:hAnsi="Arial" w:cs="Arial"/>
          <w:sz w:val="24"/>
          <w:szCs w:val="24"/>
        </w:rPr>
      </w:pPr>
      <w:r w:rsidRPr="004A776B">
        <w:rPr>
          <w:rFonts w:ascii="Arial" w:hAnsi="Arial" w:cs="Arial"/>
          <w:sz w:val="24"/>
          <w:szCs w:val="24"/>
        </w:rPr>
        <w:t xml:space="preserve">Na podstawie kwalifikacji pożarowej niniejszego opracowania stosownie do ustaleń §212 ustęp 2 (tabela) a także z uwzględnieniem ustaleń §8 </w:t>
      </w:r>
      <w:proofErr w:type="spellStart"/>
      <w:r w:rsidRPr="004A776B">
        <w:rPr>
          <w:rFonts w:ascii="Arial" w:hAnsi="Arial" w:cs="Arial"/>
          <w:sz w:val="24"/>
          <w:szCs w:val="24"/>
        </w:rPr>
        <w:t>rozp</w:t>
      </w:r>
      <w:proofErr w:type="spellEnd"/>
      <w:r w:rsidRPr="004A776B">
        <w:rPr>
          <w:rFonts w:ascii="Arial" w:hAnsi="Arial" w:cs="Arial"/>
          <w:sz w:val="24"/>
          <w:szCs w:val="24"/>
        </w:rPr>
        <w:t xml:space="preserve">. WT określającego podział budynków na grupy wysokości, dokonuje się ustalenia wymaganej klasy odporności pożarowej budynku. Zgodnie z § 212 ust.2 </w:t>
      </w:r>
      <w:proofErr w:type="spellStart"/>
      <w:r w:rsidRPr="004A776B">
        <w:rPr>
          <w:rFonts w:ascii="Arial" w:hAnsi="Arial" w:cs="Arial"/>
          <w:sz w:val="24"/>
          <w:szCs w:val="24"/>
        </w:rPr>
        <w:t>rozp</w:t>
      </w:r>
      <w:proofErr w:type="spellEnd"/>
      <w:r w:rsidRPr="004A776B">
        <w:rPr>
          <w:rFonts w:ascii="Arial" w:hAnsi="Arial" w:cs="Arial"/>
          <w:sz w:val="24"/>
          <w:szCs w:val="24"/>
        </w:rPr>
        <w:t xml:space="preserve">. WT projektowane strefy pożarowe zaliczone do kategorii zagrożenia ludzi ZL I </w:t>
      </w:r>
      <w:proofErr w:type="spellStart"/>
      <w:r w:rsidRPr="004A776B">
        <w:rPr>
          <w:rFonts w:ascii="Arial" w:hAnsi="Arial" w:cs="Arial"/>
          <w:sz w:val="24"/>
          <w:szCs w:val="24"/>
        </w:rPr>
        <w:t>i</w:t>
      </w:r>
      <w:proofErr w:type="spellEnd"/>
      <w:r w:rsidRPr="004A776B">
        <w:rPr>
          <w:rFonts w:ascii="Arial" w:hAnsi="Arial" w:cs="Arial"/>
          <w:sz w:val="24"/>
          <w:szCs w:val="24"/>
        </w:rPr>
        <w:t xml:space="preserve"> ZL III i PM z </w:t>
      </w:r>
      <w:proofErr w:type="spellStart"/>
      <w:r w:rsidRPr="004A776B">
        <w:rPr>
          <w:rFonts w:ascii="Arial" w:hAnsi="Arial" w:cs="Arial"/>
          <w:sz w:val="24"/>
          <w:szCs w:val="24"/>
        </w:rPr>
        <w:t>Qd</w:t>
      </w:r>
      <w:proofErr w:type="spellEnd"/>
      <w:r w:rsidRPr="004A776B">
        <w:rPr>
          <w:rFonts w:ascii="Arial" w:hAnsi="Arial" w:cs="Arial"/>
          <w:sz w:val="24"/>
          <w:szCs w:val="24"/>
        </w:rPr>
        <w:t xml:space="preserve"> do 500 MJ/m</w:t>
      </w:r>
      <w:r w:rsidRPr="004A776B">
        <w:rPr>
          <w:rFonts w:ascii="Arial" w:hAnsi="Arial" w:cs="Arial"/>
          <w:sz w:val="24"/>
          <w:szCs w:val="24"/>
          <w:vertAlign w:val="superscript"/>
        </w:rPr>
        <w:t>2</w:t>
      </w:r>
      <w:r w:rsidRPr="004A776B">
        <w:rPr>
          <w:rFonts w:ascii="Arial" w:hAnsi="Arial" w:cs="Arial"/>
          <w:sz w:val="24"/>
          <w:szCs w:val="24"/>
        </w:rPr>
        <w:t xml:space="preserve"> kwalifikuje się do klasy odporności pożarowej „D”.</w:t>
      </w:r>
    </w:p>
    <w:p w14:paraId="5E3A9F79" w14:textId="77777777" w:rsidR="0074294E" w:rsidRDefault="0074294E" w:rsidP="0074294E">
      <w:pPr>
        <w:jc w:val="both"/>
        <w:rPr>
          <w:rFonts w:ascii="Arial" w:hAnsi="Arial" w:cs="Arial"/>
          <w:sz w:val="24"/>
          <w:szCs w:val="24"/>
        </w:rPr>
      </w:pPr>
      <w:r w:rsidRPr="004A776B">
        <w:rPr>
          <w:rFonts w:ascii="Arial" w:hAnsi="Arial" w:cs="Arial"/>
          <w:sz w:val="24"/>
          <w:szCs w:val="24"/>
        </w:rPr>
        <w:t xml:space="preserve">Elementy budynku zakwalifikowanego do klasy odporności pożarowej „D”, stosownie do ustaleń § 216 ust. 1 </w:t>
      </w:r>
      <w:proofErr w:type="spellStart"/>
      <w:r w:rsidRPr="004A776B">
        <w:rPr>
          <w:rFonts w:ascii="Arial" w:hAnsi="Arial" w:cs="Arial"/>
          <w:sz w:val="24"/>
          <w:szCs w:val="24"/>
        </w:rPr>
        <w:t>rozp</w:t>
      </w:r>
      <w:proofErr w:type="spellEnd"/>
      <w:r w:rsidRPr="004A776B">
        <w:rPr>
          <w:rFonts w:ascii="Arial" w:hAnsi="Arial" w:cs="Arial"/>
          <w:sz w:val="24"/>
          <w:szCs w:val="24"/>
        </w:rPr>
        <w:t xml:space="preserve">. WT powinny w zakresie klasy odporności ogniowej spełniać, z zastrzeżeniem § 237 ust. 9 </w:t>
      </w:r>
      <w:proofErr w:type="spellStart"/>
      <w:r w:rsidRPr="004A776B">
        <w:rPr>
          <w:rFonts w:ascii="Arial" w:hAnsi="Arial" w:cs="Arial"/>
          <w:sz w:val="24"/>
          <w:szCs w:val="24"/>
        </w:rPr>
        <w:t>rozp</w:t>
      </w:r>
      <w:proofErr w:type="spellEnd"/>
      <w:r w:rsidRPr="004A776B">
        <w:rPr>
          <w:rFonts w:ascii="Arial" w:hAnsi="Arial" w:cs="Arial"/>
          <w:sz w:val="24"/>
          <w:szCs w:val="24"/>
        </w:rPr>
        <w:t>. WT [dotyczący  klasy odporności ogniowej ścian działowych które wydzielają pomieszczenia po przez które jest prowadzona droga  ewakuacyjna przez najwyżej trzy pomieszczenia, co najmniej wymagania określone w poniższej tabeli:</w:t>
      </w:r>
    </w:p>
    <w:p w14:paraId="1F5F4BEF" w14:textId="77777777" w:rsidR="00B44802" w:rsidRPr="00B44802" w:rsidRDefault="00B44802" w:rsidP="00B44802">
      <w:pPr>
        <w:pStyle w:val="WW-Tekstpodstawowywcity3"/>
      </w:pPr>
    </w:p>
    <w:tbl>
      <w:tblPr>
        <w:tblW w:w="0" w:type="auto"/>
        <w:tblInd w:w="108" w:type="dxa"/>
        <w:tblLayout w:type="fixed"/>
        <w:tblLook w:val="0000" w:firstRow="0" w:lastRow="0" w:firstColumn="0" w:lastColumn="0" w:noHBand="0" w:noVBand="0"/>
      </w:tblPr>
      <w:tblGrid>
        <w:gridCol w:w="1195"/>
        <w:gridCol w:w="1228"/>
        <w:gridCol w:w="1228"/>
        <w:gridCol w:w="777"/>
        <w:gridCol w:w="1391"/>
        <w:gridCol w:w="1399"/>
        <w:gridCol w:w="1264"/>
      </w:tblGrid>
      <w:tr w:rsidR="0074294E" w14:paraId="76DF5FC3" w14:textId="77777777" w:rsidTr="00281B4F">
        <w:tc>
          <w:tcPr>
            <w:tcW w:w="1195" w:type="dxa"/>
            <w:vMerge w:val="restart"/>
            <w:tcBorders>
              <w:top w:val="single" w:sz="4" w:space="0" w:color="000000"/>
              <w:left w:val="single" w:sz="4" w:space="0" w:color="000000"/>
              <w:bottom w:val="single" w:sz="4" w:space="0" w:color="000000"/>
            </w:tcBorders>
            <w:shd w:val="clear" w:color="auto" w:fill="E0E0E0"/>
          </w:tcPr>
          <w:p w14:paraId="0A04C10C" w14:textId="77777777" w:rsidR="0074294E" w:rsidRDefault="0074294E" w:rsidP="00281B4F">
            <w:pPr>
              <w:jc w:val="center"/>
              <w:rPr>
                <w:rFonts w:cs="Arial"/>
              </w:rPr>
            </w:pPr>
            <w:r>
              <w:rPr>
                <w:rFonts w:cs="Arial"/>
              </w:rPr>
              <w:t>Klasa odporności pożarowej budynku</w:t>
            </w:r>
          </w:p>
        </w:tc>
        <w:tc>
          <w:tcPr>
            <w:tcW w:w="7287" w:type="dxa"/>
            <w:gridSpan w:val="6"/>
            <w:tcBorders>
              <w:top w:val="single" w:sz="4" w:space="0" w:color="000000"/>
              <w:left w:val="single" w:sz="4" w:space="0" w:color="000000"/>
              <w:bottom w:val="single" w:sz="4" w:space="0" w:color="000000"/>
              <w:right w:val="single" w:sz="4" w:space="0" w:color="000000"/>
            </w:tcBorders>
            <w:shd w:val="clear" w:color="auto" w:fill="E0E0E0"/>
          </w:tcPr>
          <w:p w14:paraId="736EA5E6" w14:textId="77777777" w:rsidR="0074294E" w:rsidRDefault="0074294E" w:rsidP="00281B4F">
            <w:pPr>
              <w:jc w:val="center"/>
            </w:pPr>
            <w:r>
              <w:rPr>
                <w:rFonts w:cs="Arial"/>
              </w:rPr>
              <w:t xml:space="preserve">Klasa odporności ogniowej elementów budynku </w:t>
            </w:r>
            <w:r>
              <w:rPr>
                <w:rFonts w:cs="Arial"/>
                <w:vertAlign w:val="superscript"/>
              </w:rPr>
              <w:t>5)</w:t>
            </w:r>
            <w:r>
              <w:rPr>
                <w:rFonts w:cs="Arial"/>
              </w:rPr>
              <w:t xml:space="preserve"> </w:t>
            </w:r>
            <w:r>
              <w:rPr>
                <w:rFonts w:ascii="Wingdings" w:hAnsi="Wingdings" w:cs="Wingdings"/>
                <w:vertAlign w:val="superscript"/>
              </w:rPr>
              <w:t></w:t>
            </w:r>
            <w:r>
              <w:rPr>
                <w:rFonts w:cs="Arial"/>
                <w:vertAlign w:val="superscript"/>
              </w:rPr>
              <w:t>)</w:t>
            </w:r>
          </w:p>
        </w:tc>
      </w:tr>
      <w:tr w:rsidR="0074294E" w14:paraId="3D604EC1" w14:textId="77777777" w:rsidTr="00281B4F">
        <w:tc>
          <w:tcPr>
            <w:tcW w:w="1195" w:type="dxa"/>
            <w:vMerge/>
            <w:tcBorders>
              <w:top w:val="single" w:sz="4" w:space="0" w:color="000000"/>
              <w:left w:val="single" w:sz="4" w:space="0" w:color="000000"/>
              <w:bottom w:val="single" w:sz="4" w:space="0" w:color="000000"/>
            </w:tcBorders>
            <w:shd w:val="clear" w:color="auto" w:fill="E0E0E0"/>
          </w:tcPr>
          <w:p w14:paraId="7269BBBD" w14:textId="77777777" w:rsidR="0074294E" w:rsidRDefault="0074294E" w:rsidP="00281B4F">
            <w:pPr>
              <w:snapToGrid w:val="0"/>
              <w:jc w:val="center"/>
              <w:rPr>
                <w:rFonts w:cs="Arial"/>
              </w:rPr>
            </w:pPr>
          </w:p>
        </w:tc>
        <w:tc>
          <w:tcPr>
            <w:tcW w:w="1228" w:type="dxa"/>
            <w:tcBorders>
              <w:top w:val="single" w:sz="4" w:space="0" w:color="000000"/>
              <w:left w:val="single" w:sz="4" w:space="0" w:color="000000"/>
              <w:bottom w:val="single" w:sz="4" w:space="0" w:color="000000"/>
            </w:tcBorders>
            <w:shd w:val="clear" w:color="auto" w:fill="E0E0E0"/>
          </w:tcPr>
          <w:p w14:paraId="5D544442" w14:textId="77777777" w:rsidR="0074294E" w:rsidRDefault="0074294E" w:rsidP="00281B4F">
            <w:pPr>
              <w:jc w:val="center"/>
              <w:rPr>
                <w:rFonts w:cs="Arial"/>
              </w:rPr>
            </w:pPr>
            <w:r>
              <w:rPr>
                <w:rFonts w:cs="Arial"/>
              </w:rPr>
              <w:t>główna konstrukcja nośna</w:t>
            </w:r>
          </w:p>
        </w:tc>
        <w:tc>
          <w:tcPr>
            <w:tcW w:w="1228" w:type="dxa"/>
            <w:tcBorders>
              <w:top w:val="single" w:sz="4" w:space="0" w:color="000000"/>
              <w:left w:val="single" w:sz="4" w:space="0" w:color="000000"/>
              <w:bottom w:val="single" w:sz="4" w:space="0" w:color="000000"/>
            </w:tcBorders>
            <w:shd w:val="clear" w:color="auto" w:fill="E0E0E0"/>
          </w:tcPr>
          <w:p w14:paraId="04CB88E6" w14:textId="77777777" w:rsidR="0074294E" w:rsidRDefault="0074294E" w:rsidP="00281B4F">
            <w:pPr>
              <w:jc w:val="center"/>
              <w:rPr>
                <w:rFonts w:cs="Arial"/>
              </w:rPr>
            </w:pPr>
            <w:r>
              <w:rPr>
                <w:rFonts w:cs="Arial"/>
              </w:rPr>
              <w:t>konstrukcja dachu</w:t>
            </w:r>
          </w:p>
        </w:tc>
        <w:tc>
          <w:tcPr>
            <w:tcW w:w="777" w:type="dxa"/>
            <w:tcBorders>
              <w:top w:val="single" w:sz="4" w:space="0" w:color="000000"/>
              <w:left w:val="single" w:sz="4" w:space="0" w:color="000000"/>
              <w:bottom w:val="single" w:sz="4" w:space="0" w:color="000000"/>
            </w:tcBorders>
            <w:shd w:val="clear" w:color="auto" w:fill="E0E0E0"/>
          </w:tcPr>
          <w:p w14:paraId="0F4F88C5" w14:textId="77777777" w:rsidR="0074294E" w:rsidRDefault="0074294E" w:rsidP="00281B4F">
            <w:pPr>
              <w:jc w:val="center"/>
              <w:rPr>
                <w:rFonts w:cs="Arial"/>
              </w:rPr>
            </w:pPr>
            <w:r>
              <w:rPr>
                <w:rFonts w:cs="Arial"/>
              </w:rPr>
              <w:t>strop</w:t>
            </w:r>
            <w:r>
              <w:rPr>
                <w:rFonts w:cs="Arial"/>
                <w:vertAlign w:val="superscript"/>
              </w:rPr>
              <w:t>1)</w:t>
            </w:r>
          </w:p>
        </w:tc>
        <w:tc>
          <w:tcPr>
            <w:tcW w:w="1391" w:type="dxa"/>
            <w:tcBorders>
              <w:top w:val="single" w:sz="4" w:space="0" w:color="000000"/>
              <w:left w:val="single" w:sz="4" w:space="0" w:color="000000"/>
              <w:bottom w:val="single" w:sz="4" w:space="0" w:color="000000"/>
            </w:tcBorders>
            <w:shd w:val="clear" w:color="auto" w:fill="E0E0E0"/>
          </w:tcPr>
          <w:p w14:paraId="793E9D4B" w14:textId="77777777" w:rsidR="0074294E" w:rsidRDefault="0074294E" w:rsidP="00281B4F">
            <w:pPr>
              <w:jc w:val="center"/>
              <w:rPr>
                <w:rFonts w:cs="Arial"/>
              </w:rPr>
            </w:pPr>
            <w:r>
              <w:rPr>
                <w:rFonts w:cs="Arial"/>
              </w:rPr>
              <w:t>ściana zewnętrzna</w:t>
            </w:r>
            <w:r>
              <w:rPr>
                <w:rFonts w:cs="Arial"/>
                <w:vertAlign w:val="superscript"/>
              </w:rPr>
              <w:t>1), 2)</w:t>
            </w:r>
          </w:p>
        </w:tc>
        <w:tc>
          <w:tcPr>
            <w:tcW w:w="1399" w:type="dxa"/>
            <w:tcBorders>
              <w:top w:val="single" w:sz="4" w:space="0" w:color="000000"/>
              <w:left w:val="single" w:sz="4" w:space="0" w:color="000000"/>
              <w:bottom w:val="single" w:sz="4" w:space="0" w:color="000000"/>
            </w:tcBorders>
            <w:shd w:val="clear" w:color="auto" w:fill="E0E0E0"/>
          </w:tcPr>
          <w:p w14:paraId="72253B22" w14:textId="77777777" w:rsidR="0074294E" w:rsidRDefault="0074294E" w:rsidP="00281B4F">
            <w:pPr>
              <w:jc w:val="center"/>
              <w:rPr>
                <w:rFonts w:cs="Arial"/>
              </w:rPr>
            </w:pPr>
            <w:r>
              <w:rPr>
                <w:rFonts w:cs="Arial"/>
              </w:rPr>
              <w:t>ściana wewnętrzna</w:t>
            </w:r>
            <w:r>
              <w:rPr>
                <w:rFonts w:cs="Arial"/>
                <w:vertAlign w:val="superscript"/>
              </w:rPr>
              <w:t>1)</w:t>
            </w:r>
          </w:p>
        </w:tc>
        <w:tc>
          <w:tcPr>
            <w:tcW w:w="1264" w:type="dxa"/>
            <w:tcBorders>
              <w:top w:val="single" w:sz="4" w:space="0" w:color="000000"/>
              <w:left w:val="single" w:sz="4" w:space="0" w:color="000000"/>
              <w:bottom w:val="single" w:sz="4" w:space="0" w:color="000000"/>
              <w:right w:val="single" w:sz="4" w:space="0" w:color="000000"/>
            </w:tcBorders>
            <w:shd w:val="clear" w:color="auto" w:fill="E0E0E0"/>
          </w:tcPr>
          <w:p w14:paraId="195A6EFB" w14:textId="77777777" w:rsidR="0074294E" w:rsidRDefault="0074294E" w:rsidP="00281B4F">
            <w:pPr>
              <w:jc w:val="center"/>
            </w:pPr>
            <w:proofErr w:type="spellStart"/>
            <w:r>
              <w:rPr>
                <w:rFonts w:cs="Arial"/>
              </w:rPr>
              <w:t>przekrycie</w:t>
            </w:r>
            <w:proofErr w:type="spellEnd"/>
            <w:r>
              <w:rPr>
                <w:rFonts w:cs="Arial"/>
              </w:rPr>
              <w:t xml:space="preserve"> dachu</w:t>
            </w:r>
            <w:r>
              <w:rPr>
                <w:rFonts w:cs="Arial"/>
                <w:vertAlign w:val="superscript"/>
              </w:rPr>
              <w:t>3)</w:t>
            </w:r>
          </w:p>
        </w:tc>
      </w:tr>
      <w:tr w:rsidR="0074294E" w14:paraId="1227BEE1" w14:textId="77777777" w:rsidTr="00281B4F">
        <w:tc>
          <w:tcPr>
            <w:tcW w:w="1195" w:type="dxa"/>
            <w:tcBorders>
              <w:top w:val="single" w:sz="4" w:space="0" w:color="000000"/>
              <w:left w:val="single" w:sz="4" w:space="0" w:color="000000"/>
              <w:bottom w:val="single" w:sz="4" w:space="0" w:color="000000"/>
            </w:tcBorders>
            <w:shd w:val="clear" w:color="auto" w:fill="F3F3F3"/>
          </w:tcPr>
          <w:p w14:paraId="32BA051A" w14:textId="77777777" w:rsidR="0074294E" w:rsidRDefault="0074294E" w:rsidP="00281B4F">
            <w:pPr>
              <w:jc w:val="center"/>
              <w:rPr>
                <w:rFonts w:cs="Arial"/>
                <w:i/>
              </w:rPr>
            </w:pPr>
            <w:r>
              <w:rPr>
                <w:rFonts w:cs="Arial"/>
                <w:i/>
              </w:rPr>
              <w:t>1</w:t>
            </w:r>
          </w:p>
        </w:tc>
        <w:tc>
          <w:tcPr>
            <w:tcW w:w="1228" w:type="dxa"/>
            <w:tcBorders>
              <w:top w:val="single" w:sz="4" w:space="0" w:color="000000"/>
              <w:left w:val="single" w:sz="4" w:space="0" w:color="000000"/>
              <w:bottom w:val="single" w:sz="4" w:space="0" w:color="000000"/>
            </w:tcBorders>
            <w:shd w:val="clear" w:color="auto" w:fill="F3F3F3"/>
          </w:tcPr>
          <w:p w14:paraId="256278C2" w14:textId="77777777" w:rsidR="0074294E" w:rsidRDefault="0074294E" w:rsidP="00281B4F">
            <w:pPr>
              <w:jc w:val="center"/>
              <w:rPr>
                <w:rFonts w:cs="Arial"/>
                <w:i/>
              </w:rPr>
            </w:pPr>
            <w:r>
              <w:rPr>
                <w:rFonts w:cs="Arial"/>
                <w:i/>
              </w:rPr>
              <w:t>2</w:t>
            </w:r>
          </w:p>
        </w:tc>
        <w:tc>
          <w:tcPr>
            <w:tcW w:w="1228" w:type="dxa"/>
            <w:tcBorders>
              <w:top w:val="single" w:sz="4" w:space="0" w:color="000000"/>
              <w:left w:val="single" w:sz="4" w:space="0" w:color="000000"/>
              <w:bottom w:val="single" w:sz="4" w:space="0" w:color="000000"/>
            </w:tcBorders>
            <w:shd w:val="clear" w:color="auto" w:fill="F3F3F3"/>
          </w:tcPr>
          <w:p w14:paraId="4DBF7ACD" w14:textId="77777777" w:rsidR="0074294E" w:rsidRDefault="0074294E" w:rsidP="00281B4F">
            <w:pPr>
              <w:jc w:val="center"/>
              <w:rPr>
                <w:rFonts w:cs="Arial"/>
                <w:i/>
              </w:rPr>
            </w:pPr>
            <w:r>
              <w:rPr>
                <w:rFonts w:cs="Arial"/>
                <w:i/>
              </w:rPr>
              <w:t>3</w:t>
            </w:r>
          </w:p>
        </w:tc>
        <w:tc>
          <w:tcPr>
            <w:tcW w:w="777" w:type="dxa"/>
            <w:tcBorders>
              <w:top w:val="single" w:sz="4" w:space="0" w:color="000000"/>
              <w:left w:val="single" w:sz="4" w:space="0" w:color="000000"/>
              <w:bottom w:val="single" w:sz="4" w:space="0" w:color="000000"/>
            </w:tcBorders>
            <w:shd w:val="clear" w:color="auto" w:fill="F3F3F3"/>
          </w:tcPr>
          <w:p w14:paraId="45D6D986" w14:textId="77777777" w:rsidR="0074294E" w:rsidRDefault="0074294E" w:rsidP="00281B4F">
            <w:pPr>
              <w:jc w:val="center"/>
              <w:rPr>
                <w:rFonts w:cs="Arial"/>
                <w:i/>
              </w:rPr>
            </w:pPr>
            <w:r>
              <w:rPr>
                <w:rFonts w:cs="Arial"/>
                <w:i/>
              </w:rPr>
              <w:t>4</w:t>
            </w:r>
          </w:p>
        </w:tc>
        <w:tc>
          <w:tcPr>
            <w:tcW w:w="1391" w:type="dxa"/>
            <w:tcBorders>
              <w:top w:val="single" w:sz="4" w:space="0" w:color="000000"/>
              <w:left w:val="single" w:sz="4" w:space="0" w:color="000000"/>
              <w:bottom w:val="single" w:sz="4" w:space="0" w:color="000000"/>
            </w:tcBorders>
            <w:shd w:val="clear" w:color="auto" w:fill="F3F3F3"/>
          </w:tcPr>
          <w:p w14:paraId="5E63B55B" w14:textId="77777777" w:rsidR="0074294E" w:rsidRDefault="0074294E" w:rsidP="00281B4F">
            <w:pPr>
              <w:jc w:val="center"/>
              <w:rPr>
                <w:rFonts w:cs="Arial"/>
                <w:i/>
              </w:rPr>
            </w:pPr>
            <w:r>
              <w:rPr>
                <w:rFonts w:cs="Arial"/>
                <w:i/>
              </w:rPr>
              <w:t>5</w:t>
            </w:r>
          </w:p>
        </w:tc>
        <w:tc>
          <w:tcPr>
            <w:tcW w:w="1399" w:type="dxa"/>
            <w:tcBorders>
              <w:top w:val="single" w:sz="4" w:space="0" w:color="000000"/>
              <w:left w:val="single" w:sz="4" w:space="0" w:color="000000"/>
              <w:bottom w:val="single" w:sz="4" w:space="0" w:color="000000"/>
            </w:tcBorders>
            <w:shd w:val="clear" w:color="auto" w:fill="F3F3F3"/>
          </w:tcPr>
          <w:p w14:paraId="32314F6F" w14:textId="77777777" w:rsidR="0074294E" w:rsidRDefault="0074294E" w:rsidP="00281B4F">
            <w:pPr>
              <w:jc w:val="center"/>
              <w:rPr>
                <w:rFonts w:cs="Arial"/>
                <w:i/>
              </w:rPr>
            </w:pPr>
            <w:r>
              <w:rPr>
                <w:rFonts w:cs="Arial"/>
                <w:i/>
              </w:rPr>
              <w:t>6</w:t>
            </w:r>
          </w:p>
        </w:tc>
        <w:tc>
          <w:tcPr>
            <w:tcW w:w="1264" w:type="dxa"/>
            <w:tcBorders>
              <w:top w:val="single" w:sz="4" w:space="0" w:color="000000"/>
              <w:left w:val="single" w:sz="4" w:space="0" w:color="000000"/>
              <w:bottom w:val="single" w:sz="4" w:space="0" w:color="000000"/>
              <w:right w:val="single" w:sz="4" w:space="0" w:color="000000"/>
            </w:tcBorders>
            <w:shd w:val="clear" w:color="auto" w:fill="F3F3F3"/>
          </w:tcPr>
          <w:p w14:paraId="28C113F7" w14:textId="77777777" w:rsidR="0074294E" w:rsidRDefault="0074294E" w:rsidP="00281B4F">
            <w:pPr>
              <w:jc w:val="center"/>
            </w:pPr>
            <w:r>
              <w:rPr>
                <w:rFonts w:cs="Arial"/>
                <w:i/>
              </w:rPr>
              <w:t>7</w:t>
            </w:r>
          </w:p>
        </w:tc>
      </w:tr>
      <w:tr w:rsidR="0074294E" w14:paraId="30165B9C" w14:textId="77777777" w:rsidTr="00281B4F">
        <w:tc>
          <w:tcPr>
            <w:tcW w:w="1195" w:type="dxa"/>
            <w:tcBorders>
              <w:top w:val="single" w:sz="4" w:space="0" w:color="000000"/>
              <w:left w:val="single" w:sz="4" w:space="0" w:color="000000"/>
              <w:bottom w:val="single" w:sz="4" w:space="0" w:color="000000"/>
            </w:tcBorders>
            <w:shd w:val="clear" w:color="auto" w:fill="auto"/>
          </w:tcPr>
          <w:p w14:paraId="19D2708B" w14:textId="77777777" w:rsidR="0074294E" w:rsidRDefault="0074294E" w:rsidP="00281B4F">
            <w:pPr>
              <w:pStyle w:val="tekst"/>
              <w:spacing w:after="0" w:line="240" w:lineRule="auto"/>
              <w:ind w:firstLine="0"/>
              <w:rPr>
                <w:bCs w:val="0"/>
                <w:color w:val="000000"/>
                <w:sz w:val="20"/>
              </w:rPr>
            </w:pPr>
            <w:r>
              <w:rPr>
                <w:bCs w:val="0"/>
                <w:color w:val="000000"/>
                <w:sz w:val="20"/>
              </w:rPr>
              <w:t xml:space="preserve">     „D”</w:t>
            </w:r>
          </w:p>
        </w:tc>
        <w:tc>
          <w:tcPr>
            <w:tcW w:w="1228" w:type="dxa"/>
            <w:tcBorders>
              <w:top w:val="single" w:sz="4" w:space="0" w:color="000000"/>
              <w:left w:val="single" w:sz="4" w:space="0" w:color="000000"/>
              <w:bottom w:val="single" w:sz="4" w:space="0" w:color="000000"/>
            </w:tcBorders>
            <w:shd w:val="clear" w:color="auto" w:fill="auto"/>
          </w:tcPr>
          <w:p w14:paraId="39343DD1" w14:textId="77777777" w:rsidR="0074294E" w:rsidRDefault="0074294E" w:rsidP="00281B4F">
            <w:pPr>
              <w:pStyle w:val="tekst"/>
              <w:spacing w:after="0" w:line="240" w:lineRule="auto"/>
              <w:ind w:firstLine="0"/>
              <w:jc w:val="center"/>
              <w:rPr>
                <w:bCs w:val="0"/>
                <w:color w:val="000000"/>
                <w:sz w:val="20"/>
              </w:rPr>
            </w:pPr>
            <w:r>
              <w:rPr>
                <w:bCs w:val="0"/>
                <w:color w:val="000000"/>
                <w:sz w:val="20"/>
              </w:rPr>
              <w:t>R 30</w:t>
            </w:r>
          </w:p>
        </w:tc>
        <w:tc>
          <w:tcPr>
            <w:tcW w:w="1228" w:type="dxa"/>
            <w:tcBorders>
              <w:top w:val="single" w:sz="4" w:space="0" w:color="000000"/>
              <w:left w:val="single" w:sz="4" w:space="0" w:color="000000"/>
              <w:bottom w:val="single" w:sz="4" w:space="0" w:color="000000"/>
            </w:tcBorders>
            <w:shd w:val="clear" w:color="auto" w:fill="auto"/>
          </w:tcPr>
          <w:p w14:paraId="2434530B" w14:textId="77777777" w:rsidR="0074294E" w:rsidRDefault="0074294E" w:rsidP="00281B4F">
            <w:pPr>
              <w:pStyle w:val="tekst"/>
              <w:spacing w:after="0" w:line="240" w:lineRule="auto"/>
              <w:ind w:firstLine="0"/>
              <w:jc w:val="center"/>
              <w:rPr>
                <w:bCs w:val="0"/>
                <w:color w:val="000000"/>
                <w:sz w:val="20"/>
                <w:lang w:val="de-DE"/>
              </w:rPr>
            </w:pPr>
            <w:r>
              <w:rPr>
                <w:bCs w:val="0"/>
                <w:color w:val="000000"/>
                <w:sz w:val="20"/>
              </w:rPr>
              <w:t>(-)</w:t>
            </w:r>
          </w:p>
        </w:tc>
        <w:tc>
          <w:tcPr>
            <w:tcW w:w="777" w:type="dxa"/>
            <w:tcBorders>
              <w:top w:val="single" w:sz="4" w:space="0" w:color="000000"/>
              <w:left w:val="single" w:sz="4" w:space="0" w:color="000000"/>
              <w:bottom w:val="single" w:sz="4" w:space="0" w:color="000000"/>
            </w:tcBorders>
            <w:shd w:val="clear" w:color="auto" w:fill="auto"/>
          </w:tcPr>
          <w:p w14:paraId="066297DA" w14:textId="77777777" w:rsidR="0074294E" w:rsidRDefault="0074294E" w:rsidP="00281B4F">
            <w:pPr>
              <w:pStyle w:val="tekst"/>
              <w:spacing w:after="0" w:line="240" w:lineRule="auto"/>
              <w:ind w:firstLine="0"/>
              <w:jc w:val="center"/>
              <w:rPr>
                <w:bCs w:val="0"/>
                <w:color w:val="000000"/>
                <w:sz w:val="20"/>
                <w:lang w:val="de-DE"/>
              </w:rPr>
            </w:pPr>
            <w:r>
              <w:rPr>
                <w:bCs w:val="0"/>
                <w:color w:val="000000"/>
                <w:sz w:val="20"/>
                <w:lang w:val="de-DE"/>
              </w:rPr>
              <w:t>R E I 30</w:t>
            </w:r>
          </w:p>
        </w:tc>
        <w:tc>
          <w:tcPr>
            <w:tcW w:w="1391" w:type="dxa"/>
            <w:tcBorders>
              <w:top w:val="single" w:sz="4" w:space="0" w:color="000000"/>
              <w:left w:val="single" w:sz="4" w:space="0" w:color="000000"/>
              <w:bottom w:val="single" w:sz="4" w:space="0" w:color="000000"/>
            </w:tcBorders>
            <w:shd w:val="clear" w:color="auto" w:fill="auto"/>
          </w:tcPr>
          <w:p w14:paraId="0F684B48" w14:textId="77777777" w:rsidR="0074294E" w:rsidRDefault="0074294E" w:rsidP="00281B4F">
            <w:pPr>
              <w:pStyle w:val="tekst"/>
              <w:spacing w:after="0" w:line="240" w:lineRule="auto"/>
              <w:ind w:firstLine="0"/>
              <w:jc w:val="center"/>
              <w:rPr>
                <w:bCs w:val="0"/>
                <w:color w:val="000000"/>
                <w:sz w:val="20"/>
              </w:rPr>
            </w:pPr>
            <w:r>
              <w:rPr>
                <w:bCs w:val="0"/>
                <w:color w:val="000000"/>
                <w:sz w:val="20"/>
                <w:lang w:val="de-DE"/>
              </w:rPr>
              <w:t>E I 30          (o ↔ i)</w:t>
            </w:r>
          </w:p>
        </w:tc>
        <w:tc>
          <w:tcPr>
            <w:tcW w:w="1399" w:type="dxa"/>
            <w:tcBorders>
              <w:top w:val="single" w:sz="4" w:space="0" w:color="000000"/>
              <w:left w:val="single" w:sz="4" w:space="0" w:color="000000"/>
              <w:bottom w:val="single" w:sz="4" w:space="0" w:color="000000"/>
            </w:tcBorders>
            <w:shd w:val="clear" w:color="auto" w:fill="auto"/>
          </w:tcPr>
          <w:p w14:paraId="2F1CCEC4" w14:textId="77777777" w:rsidR="0074294E" w:rsidRDefault="0074294E" w:rsidP="00281B4F">
            <w:pPr>
              <w:pStyle w:val="tekst"/>
              <w:spacing w:after="0" w:line="240" w:lineRule="auto"/>
              <w:ind w:firstLine="0"/>
              <w:jc w:val="center"/>
              <w:rPr>
                <w:bCs w:val="0"/>
                <w:color w:val="000000"/>
                <w:sz w:val="20"/>
              </w:rPr>
            </w:pPr>
            <w:r>
              <w:rPr>
                <w:bCs w:val="0"/>
                <w:color w:val="000000"/>
                <w:sz w:val="20"/>
              </w:rPr>
              <w:t>(-)</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14:paraId="7F350539" w14:textId="77777777" w:rsidR="0074294E" w:rsidRDefault="0074294E" w:rsidP="00281B4F">
            <w:pPr>
              <w:pStyle w:val="tekst"/>
              <w:spacing w:after="0" w:line="240" w:lineRule="auto"/>
              <w:ind w:firstLine="0"/>
              <w:jc w:val="center"/>
            </w:pPr>
            <w:r>
              <w:rPr>
                <w:bCs w:val="0"/>
                <w:color w:val="000000"/>
                <w:sz w:val="20"/>
              </w:rPr>
              <w:t>(-)</w:t>
            </w:r>
          </w:p>
        </w:tc>
      </w:tr>
    </w:tbl>
    <w:p w14:paraId="64C54BE8" w14:textId="77777777" w:rsidR="0074294E" w:rsidRDefault="0074294E" w:rsidP="0074294E">
      <w:pPr>
        <w:jc w:val="both"/>
        <w:rPr>
          <w:rFonts w:cs="Arial"/>
        </w:rPr>
      </w:pPr>
      <w:r>
        <w:rPr>
          <w:rFonts w:cs="Arial"/>
        </w:rPr>
        <w:t>*) Z zastrzeżeniem § 219 ust. 1.</w:t>
      </w:r>
    </w:p>
    <w:p w14:paraId="7FFDF41F" w14:textId="77777777" w:rsidR="0074294E" w:rsidRDefault="0074294E" w:rsidP="0074294E">
      <w:pPr>
        <w:jc w:val="both"/>
        <w:rPr>
          <w:rFonts w:cs="Arial"/>
        </w:rPr>
      </w:pPr>
      <w:r>
        <w:rPr>
          <w:rFonts w:cs="Arial"/>
        </w:rPr>
        <w:t>Oznaczenia w tabeli:</w:t>
      </w:r>
    </w:p>
    <w:p w14:paraId="4C8B383B" w14:textId="77777777" w:rsidR="0074294E" w:rsidRDefault="0074294E" w:rsidP="0074294E">
      <w:pPr>
        <w:jc w:val="both"/>
        <w:rPr>
          <w:rFonts w:cs="Arial"/>
        </w:rPr>
      </w:pPr>
      <w:r>
        <w:rPr>
          <w:rFonts w:cs="Arial"/>
        </w:rPr>
        <w:t>R - nośność ogniowa (w minutach), określona zgodnie z Polską Normą dotyczącą zasad ustalania klas odporności ogniowej elementów budynku,</w:t>
      </w:r>
    </w:p>
    <w:p w14:paraId="13F909BA" w14:textId="77777777" w:rsidR="0074294E" w:rsidRDefault="0074294E" w:rsidP="0074294E">
      <w:pPr>
        <w:jc w:val="both"/>
        <w:rPr>
          <w:rFonts w:cs="Arial"/>
        </w:rPr>
      </w:pPr>
      <w:r>
        <w:rPr>
          <w:rFonts w:cs="Arial"/>
        </w:rPr>
        <w:t>E - szczelność ogniowa (w minutach), określona jw.,</w:t>
      </w:r>
    </w:p>
    <w:p w14:paraId="53F6D353" w14:textId="77777777" w:rsidR="0074294E" w:rsidRDefault="0074294E" w:rsidP="0074294E">
      <w:pPr>
        <w:jc w:val="both"/>
        <w:rPr>
          <w:rFonts w:cs="Arial"/>
        </w:rPr>
      </w:pPr>
      <w:r>
        <w:rPr>
          <w:rFonts w:cs="Arial"/>
        </w:rPr>
        <w:t>I - izolacyjność ogniowa (w minutach), określona jw.,</w:t>
      </w:r>
    </w:p>
    <w:p w14:paraId="3F15FE2E" w14:textId="77777777" w:rsidR="0074294E" w:rsidRDefault="0074294E" w:rsidP="0074294E">
      <w:pPr>
        <w:jc w:val="both"/>
        <w:rPr>
          <w:rFonts w:cs="Arial"/>
        </w:rPr>
      </w:pPr>
      <w:r>
        <w:rPr>
          <w:rFonts w:cs="Arial"/>
        </w:rPr>
        <w:t>(–) - nie stawia się wymagań.</w:t>
      </w:r>
    </w:p>
    <w:p w14:paraId="49C4FB2F" w14:textId="77777777" w:rsidR="0074294E" w:rsidRDefault="0074294E" w:rsidP="0074294E">
      <w:pPr>
        <w:jc w:val="both"/>
        <w:rPr>
          <w:rFonts w:cs="Arial"/>
        </w:rPr>
      </w:pPr>
      <w:r>
        <w:rPr>
          <w:rFonts w:cs="Arial"/>
        </w:rPr>
        <w:t>1)Jeżeli przegroda jest częścią głównej konstrukcji nośnej, powinna spełniać także kryteria nośności ogniowej (R) odpowiednio do wymagań zawartych w kol. 2 i 3 dla danej klasy odporności pożarowej budynku.</w:t>
      </w:r>
    </w:p>
    <w:p w14:paraId="24E51710" w14:textId="77777777" w:rsidR="0074294E" w:rsidRDefault="0074294E" w:rsidP="0074294E">
      <w:pPr>
        <w:jc w:val="both"/>
        <w:rPr>
          <w:rFonts w:cs="Arial"/>
        </w:rPr>
      </w:pPr>
      <w:r>
        <w:rPr>
          <w:rFonts w:cs="Arial"/>
        </w:rPr>
        <w:t xml:space="preserve">2)Klasa odporności ogniowej dotyczy pasa </w:t>
      </w:r>
      <w:proofErr w:type="spellStart"/>
      <w:r>
        <w:rPr>
          <w:rFonts w:cs="Arial"/>
        </w:rPr>
        <w:t>międzykondygnacyjnego</w:t>
      </w:r>
      <w:proofErr w:type="spellEnd"/>
      <w:r>
        <w:rPr>
          <w:rFonts w:cs="Arial"/>
        </w:rPr>
        <w:t xml:space="preserve"> wraz z połączeniem ze stropem.</w:t>
      </w:r>
    </w:p>
    <w:p w14:paraId="03B28441" w14:textId="77777777" w:rsidR="0074294E" w:rsidRDefault="0074294E" w:rsidP="0074294E">
      <w:pPr>
        <w:jc w:val="both"/>
        <w:rPr>
          <w:rFonts w:cs="Arial"/>
        </w:rPr>
      </w:pPr>
      <w:r>
        <w:rPr>
          <w:rFonts w:cs="Arial"/>
        </w:rPr>
        <w:t>3)Wymagania nie dotyczą naświetli dachowych, świetlików, lukarn i okien połaciowych (z zastrzeżeniem § 218), jeśli otwory w połaci dachowej nie zajmują więcej niż 20% jej powierzchni; nie dotyczą także budynku, w którym nad najwyższą kondygnacją znajduje się strop albo inna przegroda, spełniająca kryteria określone w kol. 4.</w:t>
      </w:r>
    </w:p>
    <w:p w14:paraId="72885101" w14:textId="77777777" w:rsidR="0074294E" w:rsidRDefault="0074294E" w:rsidP="0074294E">
      <w:pPr>
        <w:jc w:val="both"/>
        <w:rPr>
          <w:rFonts w:cs="Arial"/>
          <w:sz w:val="21"/>
          <w:szCs w:val="21"/>
        </w:rPr>
      </w:pPr>
      <w:r>
        <w:rPr>
          <w:rFonts w:cs="Arial"/>
        </w:rPr>
        <w:t>5)Klasa odporności ogniowej dotyczy elementów wraz z uszczelnieniami złączy i dylatacjami.</w:t>
      </w:r>
    </w:p>
    <w:p w14:paraId="729897AF" w14:textId="77777777" w:rsidR="0074294E" w:rsidRDefault="0074294E" w:rsidP="0074294E">
      <w:pPr>
        <w:pStyle w:val="Tekstpodstawowy"/>
        <w:jc w:val="both"/>
        <w:rPr>
          <w:rFonts w:cs="Arial"/>
          <w:sz w:val="21"/>
          <w:szCs w:val="21"/>
        </w:rPr>
      </w:pPr>
    </w:p>
    <w:p w14:paraId="63000C62" w14:textId="1B67D9F4" w:rsidR="0074294E" w:rsidRPr="004A776B" w:rsidRDefault="0074294E" w:rsidP="0074294E">
      <w:pPr>
        <w:pStyle w:val="Tekstpodstawowy"/>
        <w:jc w:val="both"/>
        <w:rPr>
          <w:rFonts w:ascii="Arial" w:hAnsi="Arial" w:cs="Arial"/>
          <w:sz w:val="24"/>
          <w:szCs w:val="24"/>
        </w:rPr>
      </w:pPr>
      <w:r w:rsidRPr="004A776B">
        <w:rPr>
          <w:rFonts w:ascii="Arial" w:hAnsi="Arial" w:cs="Arial"/>
          <w:sz w:val="24"/>
          <w:szCs w:val="24"/>
        </w:rPr>
        <w:t>Budynek</w:t>
      </w:r>
      <w:r w:rsidR="009238C0">
        <w:rPr>
          <w:rFonts w:ascii="Arial" w:hAnsi="Arial" w:cs="Arial"/>
          <w:sz w:val="24"/>
          <w:szCs w:val="24"/>
        </w:rPr>
        <w:t xml:space="preserve"> </w:t>
      </w:r>
      <w:r w:rsidRPr="004A776B">
        <w:rPr>
          <w:rFonts w:ascii="Arial" w:hAnsi="Arial" w:cs="Arial"/>
          <w:sz w:val="24"/>
          <w:szCs w:val="24"/>
        </w:rPr>
        <w:t xml:space="preserve"> </w:t>
      </w:r>
      <w:r w:rsidR="009238C0">
        <w:rPr>
          <w:rFonts w:ascii="Arial" w:hAnsi="Arial" w:cs="Arial"/>
          <w:sz w:val="24"/>
          <w:szCs w:val="24"/>
        </w:rPr>
        <w:t xml:space="preserve">w części sali sportowej </w:t>
      </w:r>
      <w:r w:rsidRPr="004A776B">
        <w:rPr>
          <w:rFonts w:ascii="Arial" w:hAnsi="Arial" w:cs="Arial"/>
          <w:sz w:val="24"/>
          <w:szCs w:val="24"/>
        </w:rPr>
        <w:t xml:space="preserve">wykonany jest w technologii </w:t>
      </w:r>
      <w:r w:rsidR="009238C0">
        <w:rPr>
          <w:rFonts w:ascii="Arial" w:hAnsi="Arial" w:cs="Arial"/>
          <w:sz w:val="24"/>
          <w:szCs w:val="24"/>
        </w:rPr>
        <w:t>mieszanej.</w:t>
      </w:r>
    </w:p>
    <w:p w14:paraId="13E7F687" w14:textId="0915AFBE" w:rsidR="0074294E" w:rsidRPr="004A776B" w:rsidRDefault="0074294E" w:rsidP="0074294E">
      <w:pPr>
        <w:ind w:right="14"/>
        <w:jc w:val="both"/>
        <w:rPr>
          <w:rFonts w:ascii="Arial" w:hAnsi="Arial" w:cs="Arial"/>
          <w:sz w:val="24"/>
          <w:szCs w:val="24"/>
        </w:rPr>
      </w:pPr>
      <w:r w:rsidRPr="004A776B">
        <w:rPr>
          <w:rFonts w:ascii="Arial" w:hAnsi="Arial" w:cs="Arial"/>
          <w:sz w:val="24"/>
          <w:szCs w:val="24"/>
        </w:rPr>
        <w:t xml:space="preserve">Ściana zewnętrzna jest wykonana </w:t>
      </w:r>
      <w:bookmarkStart w:id="11" w:name="_Hlk167618416"/>
      <w:r w:rsidR="009238C0">
        <w:rPr>
          <w:rFonts w:ascii="Arial" w:hAnsi="Arial" w:cs="Arial"/>
          <w:sz w:val="24"/>
          <w:szCs w:val="24"/>
        </w:rPr>
        <w:t>z płyty warstwowej z wypełnieniem wełną mineralną 20cm</w:t>
      </w:r>
      <w:r w:rsidRPr="004A776B">
        <w:rPr>
          <w:rFonts w:ascii="Arial" w:hAnsi="Arial" w:cs="Arial"/>
          <w:sz w:val="24"/>
          <w:szCs w:val="24"/>
        </w:rPr>
        <w:t xml:space="preserve"> </w:t>
      </w:r>
      <w:bookmarkEnd w:id="11"/>
      <w:r w:rsidR="002F0057">
        <w:rPr>
          <w:rFonts w:ascii="Arial" w:hAnsi="Arial" w:cs="Arial"/>
          <w:sz w:val="24"/>
          <w:szCs w:val="24"/>
        </w:rPr>
        <w:t>.</w:t>
      </w:r>
    </w:p>
    <w:p w14:paraId="4FD36F3B" w14:textId="57CC7987" w:rsidR="002F0057" w:rsidRDefault="0074294E" w:rsidP="0074294E">
      <w:pPr>
        <w:ind w:right="14"/>
        <w:jc w:val="both"/>
        <w:rPr>
          <w:rFonts w:ascii="Arial" w:hAnsi="Arial" w:cs="Arial"/>
          <w:sz w:val="24"/>
          <w:szCs w:val="24"/>
        </w:rPr>
      </w:pPr>
      <w:r w:rsidRPr="004A776B">
        <w:rPr>
          <w:rFonts w:ascii="Arial" w:hAnsi="Arial" w:cs="Arial"/>
          <w:sz w:val="24"/>
          <w:szCs w:val="24"/>
        </w:rPr>
        <w:lastRenderedPageBreak/>
        <w:t>Ściany oddzielające salę sp</w:t>
      </w:r>
      <w:r w:rsidR="002F0057">
        <w:rPr>
          <w:rFonts w:ascii="Arial" w:hAnsi="Arial" w:cs="Arial"/>
          <w:sz w:val="24"/>
          <w:szCs w:val="24"/>
        </w:rPr>
        <w:t xml:space="preserve">ortową </w:t>
      </w:r>
      <w:r w:rsidRPr="004A776B">
        <w:rPr>
          <w:rFonts w:ascii="Arial" w:hAnsi="Arial" w:cs="Arial"/>
          <w:sz w:val="24"/>
          <w:szCs w:val="24"/>
        </w:rPr>
        <w:t xml:space="preserve"> od </w:t>
      </w:r>
      <w:r w:rsidR="002F0057">
        <w:rPr>
          <w:rFonts w:ascii="Arial" w:eastAsia="Times New Roman" w:hAnsi="Arial" w:cs="Arial"/>
          <w:sz w:val="24"/>
          <w:szCs w:val="24"/>
        </w:rPr>
        <w:t>magazynu ,</w:t>
      </w:r>
      <w:r w:rsidR="002F0057" w:rsidRPr="0057700C">
        <w:rPr>
          <w:rFonts w:ascii="Arial" w:eastAsia="Times New Roman" w:hAnsi="Arial" w:cs="Arial"/>
          <w:sz w:val="24"/>
          <w:szCs w:val="24"/>
        </w:rPr>
        <w:t xml:space="preserve"> </w:t>
      </w:r>
      <w:r w:rsidR="002F0057">
        <w:rPr>
          <w:rFonts w:ascii="Arial" w:eastAsia="Times New Roman" w:hAnsi="Arial" w:cs="Arial"/>
          <w:sz w:val="24"/>
          <w:szCs w:val="24"/>
        </w:rPr>
        <w:t>pomieszczenia technicznego ,</w:t>
      </w:r>
      <w:r w:rsidR="002F0057" w:rsidRPr="0057700C">
        <w:rPr>
          <w:rFonts w:ascii="Arial" w:eastAsia="Times New Roman" w:hAnsi="Arial" w:cs="Arial"/>
          <w:sz w:val="24"/>
          <w:szCs w:val="24"/>
        </w:rPr>
        <w:t xml:space="preserve"> pomieszczeni</w:t>
      </w:r>
      <w:r w:rsidR="002F0057">
        <w:rPr>
          <w:rFonts w:ascii="Arial" w:eastAsia="Times New Roman" w:hAnsi="Arial" w:cs="Arial"/>
          <w:sz w:val="24"/>
          <w:szCs w:val="24"/>
        </w:rPr>
        <w:t>a</w:t>
      </w:r>
      <w:r w:rsidR="002F0057" w:rsidRPr="0057700C">
        <w:rPr>
          <w:rFonts w:ascii="Arial" w:eastAsia="Times New Roman" w:hAnsi="Arial" w:cs="Arial"/>
          <w:sz w:val="24"/>
          <w:szCs w:val="24"/>
        </w:rPr>
        <w:t xml:space="preserve"> elektryczne</w:t>
      </w:r>
      <w:r w:rsidR="002F0057">
        <w:rPr>
          <w:rFonts w:ascii="Arial" w:eastAsia="Times New Roman" w:hAnsi="Arial" w:cs="Arial"/>
          <w:sz w:val="24"/>
          <w:szCs w:val="24"/>
        </w:rPr>
        <w:t xml:space="preserve">go , </w:t>
      </w:r>
      <w:r w:rsidR="002F0057" w:rsidRPr="0057700C">
        <w:rPr>
          <w:rFonts w:ascii="Arial" w:eastAsia="Times New Roman" w:hAnsi="Arial" w:cs="Arial"/>
          <w:sz w:val="24"/>
          <w:szCs w:val="24"/>
        </w:rPr>
        <w:t xml:space="preserve"> </w:t>
      </w:r>
      <w:r w:rsidR="00F9609C" w:rsidRPr="0057700C">
        <w:rPr>
          <w:rFonts w:ascii="Arial" w:eastAsia="Times New Roman" w:hAnsi="Arial" w:cs="Arial"/>
          <w:sz w:val="24"/>
          <w:szCs w:val="24"/>
        </w:rPr>
        <w:t>pokoj</w:t>
      </w:r>
      <w:r w:rsidR="00F9609C">
        <w:rPr>
          <w:rFonts w:ascii="Arial" w:eastAsia="Times New Roman" w:hAnsi="Arial" w:cs="Arial"/>
          <w:sz w:val="24"/>
          <w:szCs w:val="24"/>
        </w:rPr>
        <w:t>u</w:t>
      </w:r>
      <w:r w:rsidR="002F0057" w:rsidRPr="0057700C">
        <w:rPr>
          <w:rFonts w:ascii="Arial" w:eastAsia="Times New Roman" w:hAnsi="Arial" w:cs="Arial"/>
          <w:sz w:val="24"/>
          <w:szCs w:val="24"/>
        </w:rPr>
        <w:t xml:space="preserve"> trenera i  pierwszej pomocy medycznej</w:t>
      </w:r>
      <w:r w:rsidRPr="004A776B">
        <w:rPr>
          <w:rFonts w:ascii="Arial" w:hAnsi="Arial" w:cs="Arial"/>
          <w:sz w:val="24"/>
          <w:szCs w:val="24"/>
        </w:rPr>
        <w:t xml:space="preserve"> z </w:t>
      </w:r>
      <w:r w:rsidR="002F0057">
        <w:rPr>
          <w:rFonts w:ascii="Arial" w:hAnsi="Arial" w:cs="Arial"/>
          <w:sz w:val="24"/>
          <w:szCs w:val="24"/>
        </w:rPr>
        <w:t xml:space="preserve">bloczków gazobetonowych </w:t>
      </w:r>
      <w:r w:rsidRPr="004A776B">
        <w:rPr>
          <w:rFonts w:ascii="Arial" w:hAnsi="Arial" w:cs="Arial"/>
          <w:sz w:val="24"/>
          <w:szCs w:val="24"/>
        </w:rPr>
        <w:t xml:space="preserve"> gr. </w:t>
      </w:r>
      <w:r w:rsidR="00DF66E9">
        <w:rPr>
          <w:rFonts w:ascii="Arial" w:hAnsi="Arial" w:cs="Arial"/>
          <w:sz w:val="24"/>
          <w:szCs w:val="24"/>
        </w:rPr>
        <w:t>2</w:t>
      </w:r>
      <w:r w:rsidR="002F0057">
        <w:rPr>
          <w:rFonts w:ascii="Arial" w:hAnsi="Arial" w:cs="Arial"/>
          <w:sz w:val="24"/>
          <w:szCs w:val="24"/>
        </w:rPr>
        <w:t>4</w:t>
      </w:r>
      <w:r w:rsidR="00DF66E9">
        <w:rPr>
          <w:rFonts w:ascii="Arial" w:hAnsi="Arial" w:cs="Arial"/>
          <w:sz w:val="24"/>
          <w:szCs w:val="24"/>
        </w:rPr>
        <w:t xml:space="preserve"> </w:t>
      </w:r>
      <w:r w:rsidRPr="004A776B">
        <w:rPr>
          <w:rFonts w:ascii="Arial" w:hAnsi="Arial" w:cs="Arial"/>
          <w:sz w:val="24"/>
          <w:szCs w:val="24"/>
        </w:rPr>
        <w:t xml:space="preserve">cm .  </w:t>
      </w:r>
    </w:p>
    <w:p w14:paraId="68A3FA77" w14:textId="77777777" w:rsidR="002F0057" w:rsidRDefault="002F0057" w:rsidP="0074294E">
      <w:pPr>
        <w:ind w:right="14"/>
        <w:jc w:val="both"/>
        <w:rPr>
          <w:rFonts w:ascii="Arial" w:hAnsi="Arial" w:cs="Arial"/>
          <w:sz w:val="24"/>
          <w:szCs w:val="24"/>
        </w:rPr>
      </w:pPr>
      <w:r>
        <w:rPr>
          <w:rFonts w:ascii="Arial" w:hAnsi="Arial" w:cs="Arial"/>
          <w:sz w:val="24"/>
          <w:szCs w:val="24"/>
        </w:rPr>
        <w:t>Strop nad pomieszczeniami  płyta żelbetowa gr.22 cm</w:t>
      </w:r>
    </w:p>
    <w:p w14:paraId="44E9543D" w14:textId="6040C594" w:rsidR="0074294E" w:rsidRPr="004A776B" w:rsidRDefault="002F0057" w:rsidP="0074294E">
      <w:pPr>
        <w:ind w:right="14"/>
        <w:jc w:val="both"/>
        <w:rPr>
          <w:rFonts w:ascii="Arial" w:hAnsi="Arial" w:cs="Arial"/>
          <w:sz w:val="24"/>
          <w:szCs w:val="24"/>
        </w:rPr>
      </w:pPr>
      <w:r>
        <w:rPr>
          <w:rFonts w:ascii="Arial" w:hAnsi="Arial" w:cs="Arial"/>
          <w:sz w:val="24"/>
          <w:szCs w:val="24"/>
        </w:rPr>
        <w:t>W/w pomieszczenia stanowią wydzielenia pożarowe od sali sportowej.</w:t>
      </w:r>
      <w:r w:rsidR="0074294E" w:rsidRPr="004A776B">
        <w:rPr>
          <w:rFonts w:ascii="Arial" w:hAnsi="Arial" w:cs="Arial"/>
          <w:sz w:val="24"/>
          <w:szCs w:val="24"/>
        </w:rPr>
        <w:t xml:space="preserve"> </w:t>
      </w:r>
    </w:p>
    <w:p w14:paraId="3D0F6D0A" w14:textId="574CC043" w:rsidR="0074294E" w:rsidRPr="0091043E" w:rsidRDefault="0074294E" w:rsidP="0091043E">
      <w:pPr>
        <w:ind w:right="14"/>
        <w:jc w:val="both"/>
        <w:rPr>
          <w:rFonts w:ascii="Arial" w:hAnsi="Arial" w:cs="Arial"/>
          <w:sz w:val="24"/>
          <w:szCs w:val="24"/>
        </w:rPr>
      </w:pPr>
      <w:r w:rsidRPr="0091043E">
        <w:rPr>
          <w:rFonts w:ascii="Arial" w:hAnsi="Arial" w:cs="Arial"/>
          <w:sz w:val="24"/>
          <w:szCs w:val="24"/>
        </w:rPr>
        <w:t xml:space="preserve">Dach oparty na </w:t>
      </w:r>
      <w:r w:rsidR="00F9609C">
        <w:rPr>
          <w:rFonts w:ascii="Arial" w:hAnsi="Arial" w:cs="Arial"/>
          <w:sz w:val="24"/>
          <w:szCs w:val="24"/>
        </w:rPr>
        <w:t>ruszcie</w:t>
      </w:r>
      <w:r w:rsidR="00DF66E9">
        <w:rPr>
          <w:rFonts w:ascii="Arial" w:hAnsi="Arial" w:cs="Arial"/>
          <w:sz w:val="24"/>
          <w:szCs w:val="24"/>
        </w:rPr>
        <w:t xml:space="preserve"> </w:t>
      </w:r>
      <w:r w:rsidR="006216D1">
        <w:rPr>
          <w:rFonts w:ascii="Arial" w:hAnsi="Arial" w:cs="Arial"/>
          <w:sz w:val="24"/>
          <w:szCs w:val="24"/>
        </w:rPr>
        <w:t>stalowy</w:t>
      </w:r>
      <w:r w:rsidR="00F9609C">
        <w:rPr>
          <w:rFonts w:ascii="Arial" w:hAnsi="Arial" w:cs="Arial"/>
          <w:sz w:val="24"/>
          <w:szCs w:val="24"/>
        </w:rPr>
        <w:t>m</w:t>
      </w:r>
      <w:r w:rsidR="006216D1">
        <w:rPr>
          <w:rFonts w:ascii="Arial" w:hAnsi="Arial" w:cs="Arial"/>
          <w:sz w:val="24"/>
          <w:szCs w:val="24"/>
        </w:rPr>
        <w:t xml:space="preserve"> </w:t>
      </w:r>
      <w:r w:rsidR="00F9609C">
        <w:rPr>
          <w:rFonts w:ascii="Arial" w:hAnsi="Arial" w:cs="Arial"/>
          <w:sz w:val="24"/>
          <w:szCs w:val="24"/>
        </w:rPr>
        <w:t>i stalowych  segmentach ł</w:t>
      </w:r>
      <w:r w:rsidR="00F9609C" w:rsidRPr="00F9609C">
        <w:rPr>
          <w:rFonts w:ascii="Arial" w:hAnsi="Arial" w:cs="Arial"/>
          <w:sz w:val="24"/>
          <w:szCs w:val="24"/>
        </w:rPr>
        <w:t>ukowat</w:t>
      </w:r>
      <w:r w:rsidR="00F9609C">
        <w:rPr>
          <w:rFonts w:ascii="Arial" w:hAnsi="Arial" w:cs="Arial"/>
          <w:sz w:val="24"/>
          <w:szCs w:val="24"/>
        </w:rPr>
        <w:t>ych</w:t>
      </w:r>
      <w:r w:rsidR="00F9609C" w:rsidRPr="00F9609C">
        <w:rPr>
          <w:rFonts w:ascii="Arial" w:hAnsi="Arial" w:cs="Arial"/>
          <w:sz w:val="24"/>
          <w:szCs w:val="24"/>
        </w:rPr>
        <w:t xml:space="preserve"> z powłoką </w:t>
      </w:r>
      <w:proofErr w:type="spellStart"/>
      <w:r w:rsidR="00F9609C" w:rsidRPr="00F9609C">
        <w:rPr>
          <w:rFonts w:ascii="Arial" w:hAnsi="Arial" w:cs="Arial"/>
          <w:sz w:val="24"/>
          <w:szCs w:val="24"/>
        </w:rPr>
        <w:t>aluzinic</w:t>
      </w:r>
      <w:proofErr w:type="spellEnd"/>
      <w:r w:rsidR="00F9609C">
        <w:rPr>
          <w:rFonts w:ascii="Arial" w:hAnsi="Arial" w:cs="Arial"/>
          <w:sz w:val="24"/>
          <w:szCs w:val="24"/>
        </w:rPr>
        <w:t xml:space="preserve"> </w:t>
      </w:r>
      <w:r w:rsidR="00DF66E9">
        <w:rPr>
          <w:rFonts w:ascii="Arial" w:hAnsi="Arial" w:cs="Arial"/>
          <w:sz w:val="24"/>
          <w:szCs w:val="24"/>
        </w:rPr>
        <w:t xml:space="preserve"> </w:t>
      </w:r>
      <w:r w:rsidRPr="0091043E">
        <w:rPr>
          <w:rFonts w:ascii="Arial" w:hAnsi="Arial" w:cs="Arial"/>
          <w:sz w:val="24"/>
          <w:szCs w:val="24"/>
        </w:rPr>
        <w:t xml:space="preserve">, kryty </w:t>
      </w:r>
      <w:r w:rsidR="006216D1">
        <w:rPr>
          <w:rFonts w:ascii="Arial" w:hAnsi="Arial" w:cs="Arial"/>
          <w:sz w:val="24"/>
          <w:szCs w:val="24"/>
        </w:rPr>
        <w:t>blachą stalową falistą</w:t>
      </w:r>
      <w:r w:rsidR="00DF66E9">
        <w:rPr>
          <w:rFonts w:ascii="Arial" w:hAnsi="Arial" w:cs="Arial"/>
          <w:sz w:val="24"/>
          <w:szCs w:val="24"/>
        </w:rPr>
        <w:t xml:space="preserve"> </w:t>
      </w:r>
      <w:r w:rsidR="002E68D6">
        <w:rPr>
          <w:rFonts w:ascii="Arial" w:hAnsi="Arial" w:cs="Arial"/>
          <w:sz w:val="24"/>
          <w:szCs w:val="24"/>
        </w:rPr>
        <w:t>, ocieplenie wełna mineralna 25cm</w:t>
      </w:r>
      <w:r w:rsidRPr="0091043E">
        <w:rPr>
          <w:rFonts w:ascii="Arial" w:hAnsi="Arial" w:cs="Arial"/>
          <w:sz w:val="24"/>
          <w:szCs w:val="24"/>
        </w:rPr>
        <w:t xml:space="preserve">. </w:t>
      </w:r>
    </w:p>
    <w:p w14:paraId="5607A42E" w14:textId="77777777" w:rsidR="0091043E" w:rsidRDefault="0074294E" w:rsidP="0091043E">
      <w:pPr>
        <w:widowControl w:val="0"/>
        <w:tabs>
          <w:tab w:val="left" w:pos="1012"/>
        </w:tabs>
        <w:suppressAutoHyphens w:val="0"/>
        <w:overflowPunct/>
        <w:autoSpaceDN w:val="0"/>
        <w:jc w:val="both"/>
        <w:textAlignment w:val="auto"/>
        <w:rPr>
          <w:rFonts w:ascii="Arial" w:hAnsi="Arial" w:cs="Arial"/>
          <w:color w:val="000000"/>
          <w:sz w:val="24"/>
          <w:szCs w:val="24"/>
        </w:rPr>
      </w:pPr>
      <w:r w:rsidRPr="0091043E">
        <w:rPr>
          <w:rFonts w:ascii="Arial" w:hAnsi="Arial" w:cs="Arial"/>
          <w:sz w:val="24"/>
          <w:szCs w:val="24"/>
        </w:rPr>
        <w:t>W analizowanym budynku spełniono wymagania klasy odporności pożarowej „D”.</w:t>
      </w:r>
      <w:r w:rsidR="003405C8" w:rsidRPr="0091043E">
        <w:rPr>
          <w:rFonts w:ascii="Arial" w:hAnsi="Arial" w:cs="Arial"/>
          <w:color w:val="000000"/>
          <w:sz w:val="24"/>
          <w:szCs w:val="24"/>
        </w:rPr>
        <w:t xml:space="preserve"> </w:t>
      </w:r>
    </w:p>
    <w:p w14:paraId="13D6E716" w14:textId="75F05610" w:rsidR="0074294E" w:rsidRDefault="003405C8" w:rsidP="0091043E">
      <w:pPr>
        <w:widowControl w:val="0"/>
        <w:tabs>
          <w:tab w:val="left" w:pos="1012"/>
        </w:tabs>
        <w:suppressAutoHyphens w:val="0"/>
        <w:overflowPunct/>
        <w:autoSpaceDN w:val="0"/>
        <w:jc w:val="both"/>
        <w:textAlignment w:val="auto"/>
        <w:rPr>
          <w:rFonts w:ascii="Arial" w:hAnsi="Arial" w:cs="Arial"/>
          <w:sz w:val="24"/>
          <w:szCs w:val="24"/>
        </w:rPr>
      </w:pPr>
      <w:r w:rsidRPr="0091043E">
        <w:rPr>
          <w:rFonts w:ascii="Arial" w:hAnsi="Arial" w:cs="Arial"/>
          <w:color w:val="000000"/>
          <w:sz w:val="24"/>
          <w:szCs w:val="24"/>
        </w:rPr>
        <w:t xml:space="preserve">Elementy budynku, o których mowa wyżej  nierozprzestrzeniające ognia. </w:t>
      </w:r>
      <w:r w:rsidRPr="0091043E">
        <w:rPr>
          <w:rFonts w:ascii="Arial" w:hAnsi="Arial" w:cs="Arial"/>
          <w:sz w:val="24"/>
          <w:szCs w:val="24"/>
        </w:rPr>
        <w:t>Nierozprzestrzeniającym</w:t>
      </w:r>
      <w:r w:rsidRPr="0091043E">
        <w:rPr>
          <w:rFonts w:ascii="Arial" w:hAnsi="Arial" w:cs="Arial"/>
          <w:spacing w:val="-8"/>
          <w:sz w:val="24"/>
          <w:szCs w:val="24"/>
        </w:rPr>
        <w:t xml:space="preserve"> </w:t>
      </w:r>
      <w:r w:rsidRPr="0091043E">
        <w:rPr>
          <w:rFonts w:ascii="Arial" w:hAnsi="Arial" w:cs="Arial"/>
          <w:sz w:val="24"/>
          <w:szCs w:val="24"/>
        </w:rPr>
        <w:t>ognia</w:t>
      </w:r>
      <w:r w:rsidRPr="0091043E">
        <w:rPr>
          <w:rFonts w:ascii="Arial" w:hAnsi="Arial" w:cs="Arial"/>
          <w:spacing w:val="-3"/>
          <w:sz w:val="24"/>
          <w:szCs w:val="24"/>
        </w:rPr>
        <w:t xml:space="preserve"> </w:t>
      </w:r>
      <w:proofErr w:type="spellStart"/>
      <w:r w:rsidRPr="0091043E">
        <w:rPr>
          <w:rFonts w:ascii="Arial" w:hAnsi="Arial" w:cs="Arial"/>
          <w:sz w:val="24"/>
          <w:szCs w:val="24"/>
        </w:rPr>
        <w:t>przekryciom</w:t>
      </w:r>
      <w:proofErr w:type="spellEnd"/>
      <w:r w:rsidRPr="0091043E">
        <w:rPr>
          <w:rFonts w:ascii="Arial" w:hAnsi="Arial" w:cs="Arial"/>
          <w:spacing w:val="-4"/>
          <w:sz w:val="24"/>
          <w:szCs w:val="24"/>
        </w:rPr>
        <w:t xml:space="preserve"> </w:t>
      </w:r>
      <w:r w:rsidRPr="0091043E">
        <w:rPr>
          <w:rFonts w:ascii="Arial" w:hAnsi="Arial" w:cs="Arial"/>
          <w:sz w:val="24"/>
          <w:szCs w:val="24"/>
        </w:rPr>
        <w:t>dachów</w:t>
      </w:r>
      <w:r w:rsidRPr="0091043E">
        <w:rPr>
          <w:rFonts w:ascii="Arial" w:hAnsi="Arial" w:cs="Arial"/>
          <w:spacing w:val="-3"/>
          <w:sz w:val="24"/>
          <w:szCs w:val="24"/>
        </w:rPr>
        <w:t xml:space="preserve"> </w:t>
      </w:r>
      <w:r w:rsidRPr="0091043E">
        <w:rPr>
          <w:rFonts w:ascii="Arial" w:hAnsi="Arial" w:cs="Arial"/>
          <w:sz w:val="24"/>
          <w:szCs w:val="24"/>
        </w:rPr>
        <w:t>odpowiadają</w:t>
      </w:r>
      <w:r w:rsidRPr="0091043E">
        <w:rPr>
          <w:rFonts w:ascii="Arial" w:hAnsi="Arial" w:cs="Arial"/>
          <w:spacing w:val="-3"/>
          <w:sz w:val="24"/>
          <w:szCs w:val="24"/>
        </w:rPr>
        <w:t xml:space="preserve"> </w:t>
      </w:r>
      <w:proofErr w:type="spellStart"/>
      <w:r w:rsidRPr="0091043E">
        <w:rPr>
          <w:rFonts w:ascii="Arial" w:hAnsi="Arial" w:cs="Arial"/>
          <w:spacing w:val="-2"/>
          <w:sz w:val="24"/>
          <w:szCs w:val="24"/>
        </w:rPr>
        <w:t>przekrycia</w:t>
      </w:r>
      <w:proofErr w:type="spellEnd"/>
      <w:r w:rsidR="0091043E">
        <w:rPr>
          <w:rFonts w:ascii="Arial" w:hAnsi="Arial" w:cs="Arial"/>
          <w:spacing w:val="-2"/>
          <w:sz w:val="24"/>
          <w:szCs w:val="24"/>
        </w:rPr>
        <w:t xml:space="preserve"> </w:t>
      </w:r>
      <w:r w:rsidRPr="0091043E">
        <w:rPr>
          <w:rFonts w:ascii="Arial" w:hAnsi="Arial" w:cs="Arial"/>
          <w:sz w:val="24"/>
          <w:szCs w:val="24"/>
        </w:rPr>
        <w:t>klasy B</w:t>
      </w:r>
      <w:r w:rsidRPr="0091043E">
        <w:rPr>
          <w:rFonts w:ascii="Arial" w:hAnsi="Arial" w:cs="Arial"/>
          <w:sz w:val="24"/>
          <w:szCs w:val="24"/>
          <w:vertAlign w:val="subscript"/>
        </w:rPr>
        <w:t>ROOF</w:t>
      </w:r>
      <w:r w:rsidRPr="0091043E">
        <w:rPr>
          <w:rFonts w:ascii="Arial" w:hAnsi="Arial" w:cs="Arial"/>
          <w:sz w:val="24"/>
          <w:szCs w:val="24"/>
        </w:rPr>
        <w:t xml:space="preserve"> (t1)</w:t>
      </w:r>
    </w:p>
    <w:p w14:paraId="4F89B000" w14:textId="77777777" w:rsidR="00F9609C" w:rsidRPr="00F9609C" w:rsidRDefault="00F9609C" w:rsidP="00F9609C">
      <w:pPr>
        <w:pStyle w:val="WW-Tekstpodstawowywcity3"/>
      </w:pPr>
    </w:p>
    <w:p w14:paraId="03058A67" w14:textId="4A2F2883" w:rsidR="009238C0" w:rsidRPr="004A776B" w:rsidRDefault="009238C0" w:rsidP="009238C0">
      <w:pPr>
        <w:pStyle w:val="Tekstpodstawowy"/>
        <w:jc w:val="both"/>
        <w:rPr>
          <w:rFonts w:ascii="Arial" w:hAnsi="Arial" w:cs="Arial"/>
          <w:sz w:val="24"/>
          <w:szCs w:val="24"/>
        </w:rPr>
      </w:pPr>
      <w:r w:rsidRPr="004A776B">
        <w:rPr>
          <w:rFonts w:ascii="Arial" w:hAnsi="Arial" w:cs="Arial"/>
          <w:sz w:val="24"/>
          <w:szCs w:val="24"/>
        </w:rPr>
        <w:t>Budynek</w:t>
      </w:r>
      <w:r w:rsidR="00F9609C">
        <w:rPr>
          <w:rFonts w:ascii="Arial" w:hAnsi="Arial" w:cs="Arial"/>
          <w:sz w:val="24"/>
          <w:szCs w:val="24"/>
        </w:rPr>
        <w:t xml:space="preserve"> w</w:t>
      </w:r>
      <w:r>
        <w:rPr>
          <w:rFonts w:ascii="Arial" w:hAnsi="Arial" w:cs="Arial"/>
          <w:sz w:val="24"/>
          <w:szCs w:val="24"/>
        </w:rPr>
        <w:t xml:space="preserve"> </w:t>
      </w:r>
      <w:r w:rsidR="00F9609C" w:rsidRPr="00F9609C">
        <w:rPr>
          <w:rFonts w:ascii="Arial" w:hAnsi="Arial" w:cs="Arial"/>
          <w:sz w:val="24"/>
          <w:szCs w:val="24"/>
        </w:rPr>
        <w:t xml:space="preserve">część z zapleczem </w:t>
      </w:r>
      <w:proofErr w:type="spellStart"/>
      <w:r w:rsidR="00F9609C" w:rsidRPr="00F9609C">
        <w:rPr>
          <w:rFonts w:ascii="Arial" w:hAnsi="Arial" w:cs="Arial"/>
          <w:sz w:val="24"/>
          <w:szCs w:val="24"/>
        </w:rPr>
        <w:t>socjalno</w:t>
      </w:r>
      <w:proofErr w:type="spellEnd"/>
      <w:r w:rsidR="00F9609C" w:rsidRPr="00F9609C">
        <w:rPr>
          <w:rFonts w:ascii="Arial" w:hAnsi="Arial" w:cs="Arial"/>
          <w:sz w:val="24"/>
          <w:szCs w:val="24"/>
        </w:rPr>
        <w:t xml:space="preserve"> - sanitarnym i salami lekcyjnymi</w:t>
      </w:r>
      <w:r w:rsidRPr="004A776B">
        <w:rPr>
          <w:rFonts w:ascii="Arial" w:hAnsi="Arial" w:cs="Arial"/>
          <w:sz w:val="24"/>
          <w:szCs w:val="24"/>
        </w:rPr>
        <w:t xml:space="preserve"> wykonany jest w technologii </w:t>
      </w:r>
      <w:r>
        <w:rPr>
          <w:rFonts w:ascii="Arial" w:hAnsi="Arial" w:cs="Arial"/>
          <w:sz w:val="24"/>
          <w:szCs w:val="24"/>
        </w:rPr>
        <w:t>tradycyjnej murowanej</w:t>
      </w:r>
      <w:r w:rsidRPr="004A776B">
        <w:rPr>
          <w:rFonts w:ascii="Arial" w:hAnsi="Arial" w:cs="Arial"/>
          <w:sz w:val="24"/>
          <w:szCs w:val="24"/>
        </w:rPr>
        <w:t xml:space="preserve">. </w:t>
      </w:r>
    </w:p>
    <w:p w14:paraId="069B4D70" w14:textId="6BD0F2DA" w:rsidR="009238C0" w:rsidRPr="004A776B" w:rsidRDefault="009238C0" w:rsidP="009238C0">
      <w:pPr>
        <w:ind w:right="14"/>
        <w:jc w:val="both"/>
        <w:rPr>
          <w:rFonts w:ascii="Arial" w:hAnsi="Arial" w:cs="Arial"/>
          <w:sz w:val="24"/>
          <w:szCs w:val="24"/>
        </w:rPr>
      </w:pPr>
      <w:r w:rsidRPr="004A776B">
        <w:rPr>
          <w:rFonts w:ascii="Arial" w:hAnsi="Arial" w:cs="Arial"/>
          <w:sz w:val="24"/>
          <w:szCs w:val="24"/>
        </w:rPr>
        <w:t xml:space="preserve">Ściana zewnętrzna jest wykonana z </w:t>
      </w:r>
      <w:r w:rsidR="00F9609C">
        <w:rPr>
          <w:rFonts w:ascii="Arial" w:hAnsi="Arial" w:cs="Arial"/>
          <w:sz w:val="24"/>
          <w:szCs w:val="24"/>
        </w:rPr>
        <w:t>bloczków gazobetonowych</w:t>
      </w:r>
      <w:r>
        <w:rPr>
          <w:rFonts w:ascii="Arial" w:hAnsi="Arial" w:cs="Arial"/>
          <w:sz w:val="24"/>
          <w:szCs w:val="24"/>
        </w:rPr>
        <w:t xml:space="preserve"> o gr.</w:t>
      </w:r>
      <w:r w:rsidRPr="004A776B">
        <w:rPr>
          <w:rFonts w:ascii="Arial" w:hAnsi="Arial" w:cs="Arial"/>
          <w:sz w:val="24"/>
          <w:szCs w:val="24"/>
        </w:rPr>
        <w:t>2</w:t>
      </w:r>
      <w:r>
        <w:rPr>
          <w:rFonts w:ascii="Arial" w:hAnsi="Arial" w:cs="Arial"/>
          <w:sz w:val="24"/>
          <w:szCs w:val="24"/>
        </w:rPr>
        <w:t>4</w:t>
      </w:r>
      <w:r w:rsidRPr="004A776B">
        <w:rPr>
          <w:rFonts w:ascii="Arial" w:hAnsi="Arial" w:cs="Arial"/>
          <w:sz w:val="24"/>
          <w:szCs w:val="24"/>
        </w:rPr>
        <w:t xml:space="preserve"> cm. </w:t>
      </w:r>
    </w:p>
    <w:p w14:paraId="494E9B5D" w14:textId="77777777" w:rsidR="004435DC" w:rsidRDefault="009238C0" w:rsidP="009238C0">
      <w:pPr>
        <w:ind w:right="14"/>
        <w:jc w:val="both"/>
        <w:rPr>
          <w:rFonts w:ascii="Arial" w:hAnsi="Arial" w:cs="Arial"/>
          <w:sz w:val="24"/>
          <w:szCs w:val="24"/>
        </w:rPr>
      </w:pPr>
      <w:r w:rsidRPr="004A776B">
        <w:rPr>
          <w:rFonts w:ascii="Arial" w:hAnsi="Arial" w:cs="Arial"/>
          <w:sz w:val="24"/>
          <w:szCs w:val="24"/>
        </w:rPr>
        <w:t xml:space="preserve">Ściany wewnętrzne korytarz komunikacyjny od innych pomieszczeń są zaprojektowane </w:t>
      </w:r>
      <w:r w:rsidR="004435DC">
        <w:rPr>
          <w:rFonts w:ascii="Arial" w:hAnsi="Arial" w:cs="Arial"/>
          <w:sz w:val="24"/>
          <w:szCs w:val="24"/>
        </w:rPr>
        <w:t>na słupkach i ryglach stalowych z wypełnieniem wełny mineralnej między konstrukcją  obudowane 2 x płyta gipsowo kartonowa z każdej strony .</w:t>
      </w:r>
    </w:p>
    <w:p w14:paraId="2CBC62B1" w14:textId="6A08B75A" w:rsidR="004435DC" w:rsidRDefault="004435DC" w:rsidP="004435DC">
      <w:pPr>
        <w:pStyle w:val="WW-Tekstpodstawowywcity3"/>
        <w:rPr>
          <w:rFonts w:ascii="Arial" w:hAnsi="Arial" w:cs="Arial"/>
          <w:sz w:val="24"/>
          <w:szCs w:val="24"/>
        </w:rPr>
      </w:pPr>
      <w:r w:rsidRPr="004435DC">
        <w:rPr>
          <w:rFonts w:ascii="Arial" w:hAnsi="Arial" w:cs="Arial"/>
          <w:sz w:val="24"/>
          <w:szCs w:val="24"/>
        </w:rPr>
        <w:t xml:space="preserve">Strop nad pierwszą kondygnacją </w:t>
      </w:r>
      <w:r w:rsidR="00F03D10">
        <w:rPr>
          <w:rFonts w:ascii="Arial" w:hAnsi="Arial" w:cs="Arial"/>
          <w:sz w:val="24"/>
          <w:szCs w:val="24"/>
        </w:rPr>
        <w:t>płyta żelbetowa 22cm.</w:t>
      </w:r>
    </w:p>
    <w:p w14:paraId="45354F83" w14:textId="3977A84E" w:rsidR="009238C0" w:rsidRPr="0091043E" w:rsidRDefault="00F03D10" w:rsidP="00F03D10">
      <w:pPr>
        <w:pStyle w:val="WW-Tekstpodstawowywcity3"/>
        <w:rPr>
          <w:rFonts w:ascii="Arial" w:hAnsi="Arial" w:cs="Arial"/>
          <w:sz w:val="24"/>
          <w:szCs w:val="24"/>
        </w:rPr>
      </w:pPr>
      <w:r>
        <w:rPr>
          <w:rFonts w:ascii="Arial" w:hAnsi="Arial" w:cs="Arial"/>
          <w:sz w:val="24"/>
          <w:szCs w:val="24"/>
        </w:rPr>
        <w:t>Stropodach nad drugą kondygnacją płyta żelbetowa 22cm , wełna mineralna 20 cm hydroizolacja.</w:t>
      </w:r>
      <w:r w:rsidR="009238C0" w:rsidRPr="0091043E">
        <w:rPr>
          <w:rFonts w:ascii="Arial" w:hAnsi="Arial" w:cs="Arial"/>
          <w:sz w:val="24"/>
          <w:szCs w:val="24"/>
        </w:rPr>
        <w:t xml:space="preserve"> </w:t>
      </w:r>
    </w:p>
    <w:p w14:paraId="293823E7" w14:textId="77777777" w:rsidR="009238C0" w:rsidRDefault="009238C0" w:rsidP="009238C0">
      <w:pPr>
        <w:widowControl w:val="0"/>
        <w:tabs>
          <w:tab w:val="left" w:pos="1012"/>
        </w:tabs>
        <w:suppressAutoHyphens w:val="0"/>
        <w:overflowPunct/>
        <w:autoSpaceDN w:val="0"/>
        <w:jc w:val="both"/>
        <w:textAlignment w:val="auto"/>
        <w:rPr>
          <w:rFonts w:ascii="Arial" w:hAnsi="Arial" w:cs="Arial"/>
          <w:color w:val="000000"/>
          <w:sz w:val="24"/>
          <w:szCs w:val="24"/>
        </w:rPr>
      </w:pPr>
      <w:r w:rsidRPr="0091043E">
        <w:rPr>
          <w:rFonts w:ascii="Arial" w:hAnsi="Arial" w:cs="Arial"/>
          <w:sz w:val="24"/>
          <w:szCs w:val="24"/>
        </w:rPr>
        <w:t>W analizowanym budynku spełniono wymagania klasy odporności pożarowej „D”.</w:t>
      </w:r>
      <w:r w:rsidRPr="0091043E">
        <w:rPr>
          <w:rFonts w:ascii="Arial" w:hAnsi="Arial" w:cs="Arial"/>
          <w:color w:val="000000"/>
          <w:sz w:val="24"/>
          <w:szCs w:val="24"/>
        </w:rPr>
        <w:t xml:space="preserve"> </w:t>
      </w:r>
    </w:p>
    <w:p w14:paraId="69C625D7" w14:textId="77777777" w:rsidR="009238C0" w:rsidRPr="0091043E" w:rsidRDefault="009238C0" w:rsidP="009238C0">
      <w:pPr>
        <w:widowControl w:val="0"/>
        <w:tabs>
          <w:tab w:val="left" w:pos="1012"/>
        </w:tabs>
        <w:suppressAutoHyphens w:val="0"/>
        <w:overflowPunct/>
        <w:autoSpaceDN w:val="0"/>
        <w:jc w:val="both"/>
        <w:textAlignment w:val="auto"/>
        <w:rPr>
          <w:rFonts w:ascii="Arial" w:hAnsi="Arial" w:cs="Arial"/>
          <w:sz w:val="24"/>
          <w:szCs w:val="24"/>
        </w:rPr>
      </w:pPr>
      <w:r w:rsidRPr="0091043E">
        <w:rPr>
          <w:rFonts w:ascii="Arial" w:hAnsi="Arial" w:cs="Arial"/>
          <w:color w:val="000000"/>
          <w:sz w:val="24"/>
          <w:szCs w:val="24"/>
        </w:rPr>
        <w:t xml:space="preserve">Elementy budynku, o których mowa wyżej  nierozprzestrzeniające ognia. </w:t>
      </w:r>
      <w:r w:rsidRPr="0091043E">
        <w:rPr>
          <w:rFonts w:ascii="Arial" w:hAnsi="Arial" w:cs="Arial"/>
          <w:sz w:val="24"/>
          <w:szCs w:val="24"/>
        </w:rPr>
        <w:t>Nierozprzestrzeniającym</w:t>
      </w:r>
      <w:r w:rsidRPr="0091043E">
        <w:rPr>
          <w:rFonts w:ascii="Arial" w:hAnsi="Arial" w:cs="Arial"/>
          <w:spacing w:val="-8"/>
          <w:sz w:val="24"/>
          <w:szCs w:val="24"/>
        </w:rPr>
        <w:t xml:space="preserve"> </w:t>
      </w:r>
      <w:r w:rsidRPr="0091043E">
        <w:rPr>
          <w:rFonts w:ascii="Arial" w:hAnsi="Arial" w:cs="Arial"/>
          <w:sz w:val="24"/>
          <w:szCs w:val="24"/>
        </w:rPr>
        <w:t>ognia</w:t>
      </w:r>
      <w:r w:rsidRPr="0091043E">
        <w:rPr>
          <w:rFonts w:ascii="Arial" w:hAnsi="Arial" w:cs="Arial"/>
          <w:spacing w:val="-3"/>
          <w:sz w:val="24"/>
          <w:szCs w:val="24"/>
        </w:rPr>
        <w:t xml:space="preserve"> </w:t>
      </w:r>
      <w:proofErr w:type="spellStart"/>
      <w:r w:rsidRPr="0091043E">
        <w:rPr>
          <w:rFonts w:ascii="Arial" w:hAnsi="Arial" w:cs="Arial"/>
          <w:sz w:val="24"/>
          <w:szCs w:val="24"/>
        </w:rPr>
        <w:t>przekryciom</w:t>
      </w:r>
      <w:proofErr w:type="spellEnd"/>
      <w:r w:rsidRPr="0091043E">
        <w:rPr>
          <w:rFonts w:ascii="Arial" w:hAnsi="Arial" w:cs="Arial"/>
          <w:spacing w:val="-4"/>
          <w:sz w:val="24"/>
          <w:szCs w:val="24"/>
        </w:rPr>
        <w:t xml:space="preserve"> </w:t>
      </w:r>
      <w:r w:rsidRPr="0091043E">
        <w:rPr>
          <w:rFonts w:ascii="Arial" w:hAnsi="Arial" w:cs="Arial"/>
          <w:sz w:val="24"/>
          <w:szCs w:val="24"/>
        </w:rPr>
        <w:t>dachów</w:t>
      </w:r>
      <w:r w:rsidRPr="0091043E">
        <w:rPr>
          <w:rFonts w:ascii="Arial" w:hAnsi="Arial" w:cs="Arial"/>
          <w:spacing w:val="-3"/>
          <w:sz w:val="24"/>
          <w:szCs w:val="24"/>
        </w:rPr>
        <w:t xml:space="preserve"> </w:t>
      </w:r>
      <w:r w:rsidRPr="0091043E">
        <w:rPr>
          <w:rFonts w:ascii="Arial" w:hAnsi="Arial" w:cs="Arial"/>
          <w:sz w:val="24"/>
          <w:szCs w:val="24"/>
        </w:rPr>
        <w:t>odpowiadają</w:t>
      </w:r>
      <w:r w:rsidRPr="0091043E">
        <w:rPr>
          <w:rFonts w:ascii="Arial" w:hAnsi="Arial" w:cs="Arial"/>
          <w:spacing w:val="-3"/>
          <w:sz w:val="24"/>
          <w:szCs w:val="24"/>
        </w:rPr>
        <w:t xml:space="preserve"> </w:t>
      </w:r>
      <w:proofErr w:type="spellStart"/>
      <w:r w:rsidRPr="0091043E">
        <w:rPr>
          <w:rFonts w:ascii="Arial" w:hAnsi="Arial" w:cs="Arial"/>
          <w:spacing w:val="-2"/>
          <w:sz w:val="24"/>
          <w:szCs w:val="24"/>
        </w:rPr>
        <w:t>przekrycia</w:t>
      </w:r>
      <w:proofErr w:type="spellEnd"/>
      <w:r>
        <w:rPr>
          <w:rFonts w:ascii="Arial" w:hAnsi="Arial" w:cs="Arial"/>
          <w:spacing w:val="-2"/>
          <w:sz w:val="24"/>
          <w:szCs w:val="24"/>
        </w:rPr>
        <w:t xml:space="preserve"> </w:t>
      </w:r>
      <w:r w:rsidRPr="0091043E">
        <w:rPr>
          <w:rFonts w:ascii="Arial" w:hAnsi="Arial" w:cs="Arial"/>
          <w:sz w:val="24"/>
          <w:szCs w:val="24"/>
        </w:rPr>
        <w:t>klasy B</w:t>
      </w:r>
      <w:r w:rsidRPr="0091043E">
        <w:rPr>
          <w:rFonts w:ascii="Arial" w:hAnsi="Arial" w:cs="Arial"/>
          <w:sz w:val="24"/>
          <w:szCs w:val="24"/>
          <w:vertAlign w:val="subscript"/>
        </w:rPr>
        <w:t>ROOF</w:t>
      </w:r>
      <w:r w:rsidRPr="0091043E">
        <w:rPr>
          <w:rFonts w:ascii="Arial" w:hAnsi="Arial" w:cs="Arial"/>
          <w:sz w:val="24"/>
          <w:szCs w:val="24"/>
        </w:rPr>
        <w:t xml:space="preserve"> (t1)</w:t>
      </w:r>
    </w:p>
    <w:p w14:paraId="4FC95EBE" w14:textId="77777777" w:rsidR="009238C0" w:rsidRPr="009238C0" w:rsidRDefault="009238C0" w:rsidP="009238C0">
      <w:pPr>
        <w:pStyle w:val="WW-Tekstpodstawowywcity3"/>
      </w:pPr>
    </w:p>
    <w:p w14:paraId="366BF14A" w14:textId="77777777" w:rsidR="0074294E" w:rsidRDefault="0074294E" w:rsidP="0074294E">
      <w:pPr>
        <w:ind w:right="14"/>
        <w:jc w:val="both"/>
      </w:pPr>
    </w:p>
    <w:p w14:paraId="6614637F" w14:textId="77777777" w:rsidR="0074294E" w:rsidRPr="004A776B" w:rsidRDefault="0074294E" w:rsidP="0074294E">
      <w:pPr>
        <w:rPr>
          <w:rFonts w:ascii="Arial" w:hAnsi="Arial" w:cs="Arial"/>
          <w:sz w:val="24"/>
          <w:szCs w:val="24"/>
        </w:rPr>
      </w:pPr>
      <w:r w:rsidRPr="004A776B">
        <w:rPr>
          <w:rFonts w:ascii="Arial" w:hAnsi="Arial" w:cs="Arial"/>
          <w:b/>
          <w:bCs/>
          <w:sz w:val="24"/>
          <w:szCs w:val="24"/>
        </w:rPr>
        <w:t>Oddzielenia przeciwpożarowe</w:t>
      </w:r>
    </w:p>
    <w:p w14:paraId="3739E125" w14:textId="351CBA53" w:rsidR="0074294E" w:rsidRPr="004A776B" w:rsidRDefault="0074294E" w:rsidP="0074294E">
      <w:pPr>
        <w:jc w:val="both"/>
        <w:rPr>
          <w:rFonts w:ascii="Arial" w:hAnsi="Arial" w:cs="Arial"/>
          <w:sz w:val="24"/>
          <w:szCs w:val="24"/>
        </w:rPr>
      </w:pPr>
      <w:bookmarkStart w:id="12" w:name="_Hlk168651256"/>
      <w:r w:rsidRPr="004A776B">
        <w:rPr>
          <w:rFonts w:ascii="Arial" w:hAnsi="Arial" w:cs="Arial"/>
          <w:sz w:val="24"/>
          <w:szCs w:val="24"/>
        </w:rPr>
        <w:t xml:space="preserve">Pomiędzy strefami pożarowymi wymagana klasa odporności ogniowej elementów </w:t>
      </w:r>
      <w:proofErr w:type="spellStart"/>
      <w:r w:rsidRPr="004A776B">
        <w:rPr>
          <w:rFonts w:ascii="Arial" w:hAnsi="Arial" w:cs="Arial"/>
          <w:sz w:val="24"/>
          <w:szCs w:val="24"/>
        </w:rPr>
        <w:t>oddzieleń</w:t>
      </w:r>
      <w:proofErr w:type="spellEnd"/>
      <w:r w:rsidRPr="004A776B">
        <w:rPr>
          <w:rFonts w:ascii="Arial" w:hAnsi="Arial" w:cs="Arial"/>
          <w:sz w:val="24"/>
          <w:szCs w:val="24"/>
        </w:rPr>
        <w:t xml:space="preserve"> przeciwpożarowych, w klasie odporności pożarowej „D”</w:t>
      </w:r>
      <w:r w:rsidR="00E50AF1">
        <w:rPr>
          <w:rFonts w:ascii="Arial" w:hAnsi="Arial" w:cs="Arial"/>
          <w:sz w:val="24"/>
          <w:szCs w:val="24"/>
        </w:rPr>
        <w:t>.</w:t>
      </w:r>
    </w:p>
    <w:p w14:paraId="427F1265" w14:textId="7F202345" w:rsidR="0074294E" w:rsidRPr="004A776B" w:rsidRDefault="00E50AF1" w:rsidP="0074294E">
      <w:pPr>
        <w:jc w:val="both"/>
        <w:rPr>
          <w:rFonts w:ascii="Arial" w:hAnsi="Arial" w:cs="Arial"/>
          <w:sz w:val="24"/>
          <w:szCs w:val="24"/>
        </w:rPr>
      </w:pPr>
      <w:r>
        <w:rPr>
          <w:rFonts w:ascii="Arial" w:hAnsi="Arial" w:cs="Arial"/>
          <w:sz w:val="24"/>
          <w:szCs w:val="24"/>
        </w:rPr>
        <w:t>Ś</w:t>
      </w:r>
      <w:r w:rsidR="0074294E" w:rsidRPr="004A776B">
        <w:rPr>
          <w:rFonts w:ascii="Arial" w:hAnsi="Arial" w:cs="Arial"/>
          <w:sz w:val="24"/>
          <w:szCs w:val="24"/>
        </w:rPr>
        <w:t xml:space="preserve">ciany spełniają wymagania klasy odporności ogniowej REI 60, </w:t>
      </w:r>
    </w:p>
    <w:p w14:paraId="1FF1913F" w14:textId="3CD6E0DA" w:rsidR="0074294E" w:rsidRPr="004A776B" w:rsidRDefault="00E50AF1" w:rsidP="0074294E">
      <w:pPr>
        <w:jc w:val="both"/>
        <w:rPr>
          <w:rFonts w:ascii="Arial" w:hAnsi="Arial" w:cs="Arial"/>
          <w:sz w:val="24"/>
          <w:szCs w:val="24"/>
        </w:rPr>
      </w:pPr>
      <w:r>
        <w:rPr>
          <w:rFonts w:ascii="Arial" w:hAnsi="Arial" w:cs="Arial"/>
          <w:sz w:val="24"/>
          <w:szCs w:val="24"/>
        </w:rPr>
        <w:t>S</w:t>
      </w:r>
      <w:r w:rsidR="0074294E" w:rsidRPr="004A776B">
        <w:rPr>
          <w:rFonts w:ascii="Arial" w:hAnsi="Arial" w:cs="Arial"/>
          <w:sz w:val="24"/>
          <w:szCs w:val="24"/>
        </w:rPr>
        <w:t>trop REI 30</w:t>
      </w:r>
      <w:r>
        <w:rPr>
          <w:rFonts w:ascii="Arial" w:hAnsi="Arial" w:cs="Arial"/>
          <w:sz w:val="24"/>
          <w:szCs w:val="24"/>
        </w:rPr>
        <w:t>.</w:t>
      </w:r>
    </w:p>
    <w:p w14:paraId="115DEE96" w14:textId="439C6541" w:rsidR="0074294E" w:rsidRDefault="00E50AF1" w:rsidP="0074294E">
      <w:pPr>
        <w:jc w:val="both"/>
        <w:rPr>
          <w:rFonts w:ascii="Arial" w:hAnsi="Arial" w:cs="Arial"/>
          <w:sz w:val="24"/>
          <w:szCs w:val="24"/>
        </w:rPr>
      </w:pPr>
      <w:r>
        <w:rPr>
          <w:rFonts w:ascii="Arial" w:hAnsi="Arial" w:cs="Arial"/>
          <w:sz w:val="24"/>
          <w:szCs w:val="24"/>
        </w:rPr>
        <w:t>S</w:t>
      </w:r>
      <w:r w:rsidR="0074294E" w:rsidRPr="004A776B">
        <w:rPr>
          <w:rFonts w:ascii="Arial" w:hAnsi="Arial" w:cs="Arial"/>
          <w:sz w:val="24"/>
          <w:szCs w:val="24"/>
        </w:rPr>
        <w:t>łupy spełniają wymagania klasy odporności ogniowej R 60</w:t>
      </w:r>
      <w:r>
        <w:rPr>
          <w:rFonts w:ascii="Arial" w:hAnsi="Arial" w:cs="Arial"/>
          <w:sz w:val="24"/>
          <w:szCs w:val="24"/>
        </w:rPr>
        <w:t>.</w:t>
      </w:r>
    </w:p>
    <w:p w14:paraId="423F0347" w14:textId="433CD72A" w:rsidR="00E50AF1" w:rsidRDefault="00E50AF1" w:rsidP="00E50AF1">
      <w:pPr>
        <w:jc w:val="both"/>
        <w:rPr>
          <w:rFonts w:ascii="Arial" w:eastAsia="Times New Roman" w:hAnsi="Arial" w:cs="Arial"/>
          <w:sz w:val="24"/>
          <w:szCs w:val="24"/>
        </w:rPr>
      </w:pPr>
      <w:r>
        <w:rPr>
          <w:rFonts w:ascii="Arial" w:hAnsi="Arial" w:cs="Arial"/>
          <w:sz w:val="24"/>
          <w:szCs w:val="24"/>
        </w:rPr>
        <w:t>Wszystkie elementy nośne (ściany, słupy, podciągi,  stropy)  wchodzące w skład elementu oddzielenia przeciwpożarowego muszą posiadać klasę odporności ogniowej nie niższą niż element oddzielenia przeciwpożarowego. Ściana oddzielenia przeciwpożarowego musi być samonośna i niezależna statycznie od pozostałej konstrukcji budynku, natomiast, jeżeli tak by nie było, to cały układ statyczny budynku, musiałby spełniać kryteria wymaganej nośności ogniowej odpowiednio do wymagań konstrukcji nośnej oddzielenia przeciwpożarowego.</w:t>
      </w:r>
    </w:p>
    <w:p w14:paraId="5B96BC05" w14:textId="69F41BAE" w:rsidR="0074294E" w:rsidRDefault="00E50AF1" w:rsidP="0074294E">
      <w:pPr>
        <w:jc w:val="both"/>
        <w:rPr>
          <w:rFonts w:ascii="Arial" w:hAnsi="Arial" w:cs="Arial"/>
          <w:sz w:val="24"/>
          <w:szCs w:val="24"/>
        </w:rPr>
      </w:pPr>
      <w:r>
        <w:rPr>
          <w:rFonts w:ascii="Arial" w:hAnsi="Arial" w:cs="Arial"/>
          <w:sz w:val="24"/>
          <w:szCs w:val="24"/>
        </w:rPr>
        <w:t>D</w:t>
      </w:r>
      <w:r w:rsidR="0074294E" w:rsidRPr="004A776B">
        <w:rPr>
          <w:rFonts w:ascii="Arial" w:hAnsi="Arial" w:cs="Arial"/>
          <w:sz w:val="24"/>
          <w:szCs w:val="24"/>
        </w:rPr>
        <w:t>rzwi przeciwpożarowe na granicy stref pożarowych o klasie odporności ogniowej EI 30</w:t>
      </w:r>
      <w:r>
        <w:rPr>
          <w:rFonts w:ascii="Arial" w:hAnsi="Arial" w:cs="Arial"/>
          <w:sz w:val="24"/>
          <w:szCs w:val="24"/>
        </w:rPr>
        <w:t>.</w:t>
      </w:r>
    </w:p>
    <w:p w14:paraId="6A7C297E" w14:textId="06B7204B" w:rsidR="0074294E" w:rsidRPr="004A776B" w:rsidRDefault="00E50AF1" w:rsidP="0074294E">
      <w:pPr>
        <w:pStyle w:val="Tekstpodstawowy22"/>
        <w:spacing w:after="0" w:line="240" w:lineRule="auto"/>
        <w:jc w:val="both"/>
        <w:rPr>
          <w:sz w:val="24"/>
          <w:szCs w:val="24"/>
        </w:rPr>
      </w:pPr>
      <w:r>
        <w:rPr>
          <w:sz w:val="24"/>
          <w:szCs w:val="24"/>
        </w:rPr>
        <w:t>P</w:t>
      </w:r>
      <w:r w:rsidR="0074294E" w:rsidRPr="004A776B">
        <w:rPr>
          <w:sz w:val="24"/>
          <w:szCs w:val="24"/>
        </w:rPr>
        <w:t xml:space="preserve">rzepusty instalacyjne w elementach oddzielenia przeciwpożarowego pomiędzy strefami pożarowymi posiadają klasę odporności ogniowej EI 60. </w:t>
      </w:r>
    </w:p>
    <w:p w14:paraId="3850C088" w14:textId="25CF3D38" w:rsidR="0074294E" w:rsidRPr="004A776B" w:rsidRDefault="003C3573" w:rsidP="0074294E">
      <w:pPr>
        <w:pStyle w:val="Tekstpodstawowy22"/>
        <w:spacing w:after="0" w:line="240" w:lineRule="auto"/>
        <w:jc w:val="both"/>
        <w:rPr>
          <w:sz w:val="24"/>
          <w:szCs w:val="24"/>
        </w:rPr>
      </w:pPr>
      <w:r>
        <w:rPr>
          <w:sz w:val="24"/>
          <w:szCs w:val="24"/>
        </w:rPr>
        <w:t>W ś</w:t>
      </w:r>
      <w:r w:rsidR="0074294E" w:rsidRPr="004A776B">
        <w:rPr>
          <w:sz w:val="24"/>
          <w:szCs w:val="24"/>
        </w:rPr>
        <w:t>cian</w:t>
      </w:r>
      <w:r>
        <w:rPr>
          <w:sz w:val="24"/>
          <w:szCs w:val="24"/>
        </w:rPr>
        <w:t>ie</w:t>
      </w:r>
      <w:r w:rsidR="0074294E" w:rsidRPr="004A776B">
        <w:rPr>
          <w:sz w:val="24"/>
          <w:szCs w:val="24"/>
        </w:rPr>
        <w:t xml:space="preserve"> oddzielenia przeciwpożarowego </w:t>
      </w:r>
      <w:r>
        <w:rPr>
          <w:sz w:val="24"/>
          <w:szCs w:val="24"/>
        </w:rPr>
        <w:t>zastosowano</w:t>
      </w:r>
      <w:r w:rsidR="0074294E" w:rsidRPr="004A776B">
        <w:rPr>
          <w:sz w:val="24"/>
          <w:szCs w:val="24"/>
        </w:rPr>
        <w:t xml:space="preserve"> na całej wysokości  pionowy pas z materiału niepalnego o szerokości co najmniej 2 m i klasie odporności ogniowej EI 60 </w:t>
      </w:r>
      <w:r>
        <w:rPr>
          <w:sz w:val="24"/>
          <w:szCs w:val="24"/>
        </w:rPr>
        <w:t>.</w:t>
      </w:r>
    </w:p>
    <w:p w14:paraId="0CF7019E" w14:textId="165D20BA" w:rsidR="0074294E" w:rsidRPr="004A776B" w:rsidRDefault="0074294E" w:rsidP="0074294E">
      <w:pPr>
        <w:pStyle w:val="Tekstpodstawowy"/>
        <w:jc w:val="both"/>
        <w:rPr>
          <w:rFonts w:ascii="Arial" w:hAnsi="Arial" w:cs="Arial"/>
          <w:i/>
          <w:sz w:val="24"/>
          <w:szCs w:val="24"/>
        </w:rPr>
      </w:pPr>
      <w:r w:rsidRPr="004A776B">
        <w:rPr>
          <w:rFonts w:ascii="Arial" w:hAnsi="Arial" w:cs="Arial"/>
          <w:sz w:val="24"/>
          <w:szCs w:val="24"/>
        </w:rPr>
        <w:t xml:space="preserve">Przepusty instalacyjne, które przechodzą przez ścianę oddzielenia przeciwpożarowego (na granicy stref pożarowych) muszą mieć klasę odporności ogniowej (EI) równą klasie odporności ogniowej wymaganej dla tych elementów. </w:t>
      </w:r>
      <w:r w:rsidRPr="004A776B">
        <w:rPr>
          <w:rFonts w:ascii="Arial" w:hAnsi="Arial" w:cs="Arial"/>
          <w:sz w:val="24"/>
          <w:szCs w:val="24"/>
        </w:rPr>
        <w:lastRenderedPageBreak/>
        <w:t>Odstępstwo od tych wymagań dotyczy pojedynczych rur instalacji wodnych, kanalizacyjnych i ogrzewczych prowadzonych przez ściany do pomieszczeń higieniczno-sanitarnych.</w:t>
      </w:r>
    </w:p>
    <w:p w14:paraId="7B05C690" w14:textId="77777777" w:rsidR="0074294E" w:rsidRPr="004A776B" w:rsidRDefault="0074294E" w:rsidP="0074294E">
      <w:pPr>
        <w:tabs>
          <w:tab w:val="left" w:pos="0"/>
        </w:tabs>
        <w:jc w:val="both"/>
        <w:rPr>
          <w:rFonts w:ascii="Arial" w:hAnsi="Arial" w:cs="Arial"/>
          <w:sz w:val="24"/>
          <w:szCs w:val="24"/>
        </w:rPr>
      </w:pPr>
      <w:r w:rsidRPr="004A776B">
        <w:rPr>
          <w:rFonts w:ascii="Arial" w:hAnsi="Arial" w:cs="Arial"/>
          <w:i/>
          <w:sz w:val="24"/>
          <w:szCs w:val="24"/>
        </w:rPr>
        <w:t>Wszelkie ewentualne przejścia instalacyjne – kablowe, przechodzące przez ścianę oddzielenia przeciwpożarowego należy zabezpieczyć ogniochronnie np. systemem  PROMAT lub HILTI.</w:t>
      </w:r>
    </w:p>
    <w:p w14:paraId="279F7D0C" w14:textId="77777777" w:rsidR="0074294E" w:rsidRPr="004A776B" w:rsidRDefault="0074294E" w:rsidP="0074294E">
      <w:pPr>
        <w:tabs>
          <w:tab w:val="left" w:pos="0"/>
        </w:tabs>
        <w:ind w:right="-1"/>
        <w:jc w:val="both"/>
        <w:rPr>
          <w:rFonts w:ascii="Arial" w:hAnsi="Arial" w:cs="Arial"/>
          <w:color w:val="000000"/>
          <w:sz w:val="24"/>
          <w:szCs w:val="24"/>
        </w:rPr>
      </w:pPr>
      <w:r w:rsidRPr="004A776B">
        <w:rPr>
          <w:rFonts w:ascii="Arial" w:hAnsi="Arial" w:cs="Arial"/>
          <w:sz w:val="24"/>
          <w:szCs w:val="24"/>
        </w:rPr>
        <w:t>Przewody wentylacyjne w miejscu przejścia przez elementy oddzielenia przeciwpożarowego powinny być wyposażone w przeciwpożarowe klapy odcinające o klasie odporności ogniowej (EIS), równej klasie odporności ogniowej elementu oddzielenia przeciwpożarowego  lub być obudowane elementami o klasie odporności ogniowej wymaganej dla elementów oddzielenia przeciwpożarowego</w:t>
      </w:r>
      <w:r w:rsidRPr="004A776B">
        <w:rPr>
          <w:rFonts w:ascii="Arial" w:hAnsi="Arial" w:cs="Arial"/>
          <w:i/>
          <w:sz w:val="24"/>
          <w:szCs w:val="24"/>
        </w:rPr>
        <w:t>.</w:t>
      </w:r>
    </w:p>
    <w:bookmarkEnd w:id="12"/>
    <w:p w14:paraId="58DA6DEB" w14:textId="77777777" w:rsidR="002E68D6" w:rsidRPr="002E68D6" w:rsidRDefault="002E68D6" w:rsidP="002E68D6">
      <w:pPr>
        <w:rPr>
          <w:rFonts w:ascii="Arial" w:eastAsia="Times New Roman" w:hAnsi="Arial" w:cs="Arial"/>
          <w:b/>
          <w:bCs/>
          <w:sz w:val="24"/>
          <w:szCs w:val="24"/>
        </w:rPr>
      </w:pPr>
      <w:r w:rsidRPr="002E68D6">
        <w:rPr>
          <w:rFonts w:ascii="Arial" w:eastAsia="Times New Roman" w:hAnsi="Arial" w:cs="Arial"/>
          <w:b/>
          <w:bCs/>
          <w:sz w:val="24"/>
          <w:szCs w:val="24"/>
        </w:rPr>
        <w:t>Wydzielenia pożarowe</w:t>
      </w:r>
    </w:p>
    <w:p w14:paraId="4EB7B9A5" w14:textId="5865EDA6" w:rsidR="002E68D6" w:rsidRPr="002E68D6" w:rsidRDefault="002E68D6" w:rsidP="002E68D6">
      <w:pPr>
        <w:jc w:val="both"/>
        <w:rPr>
          <w:rFonts w:ascii="Arial" w:eastAsia="Times New Roman" w:hAnsi="Arial" w:cs="Arial"/>
          <w:sz w:val="24"/>
          <w:szCs w:val="24"/>
        </w:rPr>
      </w:pPr>
      <w:bookmarkStart w:id="13" w:name="_Hlk168651290"/>
      <w:r w:rsidRPr="002E68D6">
        <w:rPr>
          <w:rFonts w:ascii="Arial" w:eastAsia="Times New Roman" w:hAnsi="Arial" w:cs="Arial"/>
          <w:sz w:val="24"/>
          <w:szCs w:val="24"/>
        </w:rPr>
        <w:t>Pomieszczeni</w:t>
      </w:r>
      <w:r w:rsidR="00F03D10">
        <w:rPr>
          <w:rFonts w:ascii="Arial" w:eastAsia="Times New Roman" w:hAnsi="Arial" w:cs="Arial"/>
          <w:sz w:val="24"/>
          <w:szCs w:val="24"/>
        </w:rPr>
        <w:t>a</w:t>
      </w:r>
      <w:r w:rsidRPr="002E68D6">
        <w:rPr>
          <w:rFonts w:ascii="Arial" w:eastAsia="Times New Roman" w:hAnsi="Arial" w:cs="Arial"/>
          <w:sz w:val="24"/>
          <w:szCs w:val="24"/>
        </w:rPr>
        <w:t xml:space="preserve"> techniczne </w:t>
      </w:r>
      <w:r w:rsidR="00F03D10">
        <w:rPr>
          <w:rFonts w:ascii="Arial" w:eastAsia="Times New Roman" w:hAnsi="Arial" w:cs="Arial"/>
          <w:sz w:val="24"/>
          <w:szCs w:val="24"/>
        </w:rPr>
        <w:t>i</w:t>
      </w:r>
      <w:r w:rsidRPr="002E68D6">
        <w:rPr>
          <w:rFonts w:ascii="Arial" w:eastAsia="Times New Roman" w:hAnsi="Arial" w:cs="Arial"/>
          <w:sz w:val="24"/>
          <w:szCs w:val="24"/>
        </w:rPr>
        <w:t xml:space="preserve"> kotłownia gazowa o mocy </w:t>
      </w:r>
      <w:r w:rsidR="003C3573">
        <w:rPr>
          <w:rFonts w:ascii="Arial" w:eastAsia="Times New Roman" w:hAnsi="Arial" w:cs="Arial"/>
          <w:sz w:val="24"/>
          <w:szCs w:val="24"/>
        </w:rPr>
        <w:t>powyżej 60</w:t>
      </w:r>
      <w:r>
        <w:rPr>
          <w:rFonts w:ascii="Arial" w:eastAsia="Times New Roman" w:hAnsi="Arial" w:cs="Arial"/>
          <w:color w:val="FF0000"/>
          <w:sz w:val="24"/>
          <w:szCs w:val="24"/>
        </w:rPr>
        <w:t xml:space="preserve"> </w:t>
      </w:r>
      <w:r w:rsidRPr="002E68D6">
        <w:rPr>
          <w:rFonts w:ascii="Arial" w:eastAsia="Times New Roman" w:hAnsi="Arial" w:cs="Arial"/>
          <w:sz w:val="24"/>
          <w:szCs w:val="24"/>
        </w:rPr>
        <w:t>kW wydzielona jest  ścianami o klasie odporności ogniowej  REI 60 i zamknięcia drzwiami o klasie EI 30. S</w:t>
      </w:r>
      <w:r w:rsidRPr="002E68D6">
        <w:rPr>
          <w:rFonts w:ascii="Arial" w:eastAsiaTheme="minorHAnsi" w:hAnsi="Arial" w:cs="Arial"/>
          <w:sz w:val="24"/>
          <w:szCs w:val="24"/>
          <w:lang w:eastAsia="en-US"/>
          <w14:ligatures w14:val="standardContextual"/>
        </w:rPr>
        <w:t>trop nad</w:t>
      </w:r>
      <w:r w:rsidR="00F03D10">
        <w:rPr>
          <w:rFonts w:ascii="Arial" w:eastAsiaTheme="minorHAnsi" w:hAnsi="Arial" w:cs="Arial"/>
          <w:sz w:val="24"/>
          <w:szCs w:val="24"/>
          <w:lang w:eastAsia="en-US"/>
          <w14:ligatures w14:val="standardContextual"/>
        </w:rPr>
        <w:t xml:space="preserve"> pomieszczeniami i</w:t>
      </w:r>
      <w:r w:rsidRPr="002E68D6">
        <w:rPr>
          <w:rFonts w:ascii="Arial" w:eastAsiaTheme="minorHAnsi" w:hAnsi="Arial" w:cs="Arial"/>
          <w:sz w:val="24"/>
          <w:szCs w:val="24"/>
          <w:lang w:eastAsia="en-US"/>
          <w14:ligatures w14:val="standardContextual"/>
        </w:rPr>
        <w:t xml:space="preserve"> kotłownią REI 60 samonośny, mocowany do ścian.</w:t>
      </w:r>
    </w:p>
    <w:p w14:paraId="7959D0A5" w14:textId="77777777" w:rsidR="002E68D6" w:rsidRPr="002E68D6" w:rsidRDefault="002E68D6" w:rsidP="002E68D6">
      <w:pPr>
        <w:rPr>
          <w:rFonts w:ascii="Arial" w:eastAsia="Times New Roman" w:hAnsi="Arial" w:cs="Arial"/>
          <w:sz w:val="24"/>
          <w:szCs w:val="24"/>
        </w:rPr>
      </w:pPr>
      <w:r w:rsidRPr="002E68D6">
        <w:rPr>
          <w:rFonts w:ascii="Arial" w:eastAsia="Times New Roman" w:hAnsi="Arial" w:cs="Arial"/>
          <w:sz w:val="24"/>
          <w:szCs w:val="24"/>
        </w:rPr>
        <w:t>Przepusty instalacyjne o średnicy powyżej 4 cm w ścianach i stropach pomieszczenia zamkniętego dla których jest wymagana klasa odporności ogniowej co najmniej EI 60 lub REI 60, a nie będących elementami oddzielenia przeciwpożarowego, powinny mieć klasę odporności ogniowej (EI) ścian tego pomieszczenia.</w:t>
      </w:r>
    </w:p>
    <w:p w14:paraId="05A644C1" w14:textId="77777777" w:rsidR="002E68D6" w:rsidRPr="002E68D6" w:rsidRDefault="002E68D6" w:rsidP="002E68D6">
      <w:pPr>
        <w:rPr>
          <w:rFonts w:ascii="Arial" w:eastAsia="Times New Roman" w:hAnsi="Arial" w:cs="Arial"/>
          <w:sz w:val="24"/>
          <w:szCs w:val="24"/>
        </w:rPr>
      </w:pPr>
      <w:r w:rsidRPr="002E68D6">
        <w:rPr>
          <w:rFonts w:ascii="Arial" w:eastAsia="Times New Roman" w:hAnsi="Arial" w:cs="Arial"/>
          <w:sz w:val="24"/>
          <w:szCs w:val="24"/>
        </w:rPr>
        <w:t>Do wykonania zabezpieczeń przepustów rur niepalnych, przewodów instalacji elektroenergetycznej  należy zastosować  masy pęczniejące w wymaganej klasie z wykonaniem wskazanym w instrukcji producenta tych mas.</w:t>
      </w:r>
    </w:p>
    <w:p w14:paraId="56A84880" w14:textId="77777777" w:rsidR="002E68D6" w:rsidRPr="002E68D6" w:rsidRDefault="002E68D6" w:rsidP="002E68D6">
      <w:pPr>
        <w:rPr>
          <w:rFonts w:ascii="Arial" w:eastAsia="Times New Roman" w:hAnsi="Arial" w:cs="Arial"/>
          <w:sz w:val="24"/>
          <w:szCs w:val="24"/>
        </w:rPr>
      </w:pPr>
      <w:r w:rsidRPr="002E68D6">
        <w:rPr>
          <w:rFonts w:ascii="Arial" w:eastAsia="Times New Roman" w:hAnsi="Arial" w:cs="Arial"/>
          <w:sz w:val="24"/>
          <w:szCs w:val="24"/>
        </w:rPr>
        <w:t>Do wykonania zabezpieczeń przepustów rur palnych należy zastosować opaski pęczniejące, w wymaganej klasie, z wykonaniem wskazanym w instrukcji producenta tych zabezpieczeń.</w:t>
      </w:r>
    </w:p>
    <w:p w14:paraId="10F22CAC" w14:textId="77777777" w:rsidR="002E68D6" w:rsidRPr="002E68D6" w:rsidRDefault="002E68D6" w:rsidP="002E68D6">
      <w:pPr>
        <w:rPr>
          <w:rFonts w:ascii="Arial" w:eastAsia="Times New Roman" w:hAnsi="Arial" w:cs="Arial"/>
          <w:sz w:val="24"/>
          <w:szCs w:val="24"/>
        </w:rPr>
      </w:pPr>
      <w:r w:rsidRPr="002E68D6">
        <w:rPr>
          <w:rFonts w:ascii="Arial" w:eastAsia="Times New Roman" w:hAnsi="Arial" w:cs="Arial"/>
          <w:sz w:val="24"/>
          <w:szCs w:val="24"/>
        </w:rPr>
        <w:t>Przewody wentylacyjne w miejscu przejścia przez ściany o klasie odporności ogniowej nie mniejszej niż REI 60 powinny być wyposażone w przeciwpożarowe klapy odcinające o klasie odporności ogniowej (EIS), równej klasie odporności ogniowej elementu oddzielenia przeciwpożarowego  lub być obudowane elementami o klasie odporności ogniowej wymaganej dla elementów oddzielenia przeciwpożarowego.</w:t>
      </w:r>
    </w:p>
    <w:bookmarkEnd w:id="13"/>
    <w:p w14:paraId="1637EC06" w14:textId="77777777" w:rsidR="0074294E" w:rsidRDefault="0074294E" w:rsidP="0074294E">
      <w:pPr>
        <w:tabs>
          <w:tab w:val="left" w:pos="0"/>
        </w:tabs>
        <w:ind w:right="-1"/>
        <w:jc w:val="both"/>
        <w:rPr>
          <w:rFonts w:cs="Arial"/>
          <w:sz w:val="24"/>
          <w:szCs w:val="24"/>
        </w:rPr>
      </w:pPr>
    </w:p>
    <w:p w14:paraId="7A66568D" w14:textId="77777777" w:rsidR="0074294E" w:rsidRPr="004A776B" w:rsidRDefault="0074294E" w:rsidP="0074294E">
      <w:pPr>
        <w:suppressAutoHyphens w:val="0"/>
        <w:overflowPunct/>
        <w:jc w:val="both"/>
        <w:textAlignment w:val="auto"/>
        <w:rPr>
          <w:rFonts w:ascii="Arial" w:hAnsi="Arial" w:cs="Arial"/>
          <w:sz w:val="24"/>
          <w:szCs w:val="24"/>
        </w:rPr>
      </w:pPr>
      <w:r w:rsidRPr="004A776B">
        <w:rPr>
          <w:rFonts w:ascii="Arial" w:hAnsi="Arial" w:cs="Arial"/>
          <w:b/>
          <w:sz w:val="24"/>
          <w:szCs w:val="24"/>
        </w:rPr>
        <w:t>8. Informacje o występowaniu materiałów wybuchowych oraz zagrożenia wybuchem, w tym pomieszczeń zagrożonych wybuchem</w:t>
      </w:r>
    </w:p>
    <w:p w14:paraId="43135E27" w14:textId="77777777" w:rsidR="0074294E" w:rsidRPr="004A776B" w:rsidRDefault="0074294E" w:rsidP="0074294E">
      <w:pPr>
        <w:pStyle w:val="Tekstpodstawowy"/>
        <w:jc w:val="both"/>
        <w:rPr>
          <w:rFonts w:ascii="Arial" w:hAnsi="Arial" w:cs="Arial"/>
          <w:sz w:val="24"/>
          <w:szCs w:val="24"/>
        </w:rPr>
      </w:pPr>
      <w:r w:rsidRPr="004A776B">
        <w:rPr>
          <w:rFonts w:ascii="Arial" w:hAnsi="Arial" w:cs="Arial"/>
          <w:sz w:val="24"/>
          <w:szCs w:val="24"/>
        </w:rPr>
        <w:t>W budynku nie przewiduje się występowania mieszaniny wybuchowej w powietrzu, a zatem nie będzie występowała strefa zagrożenia wybuchem.</w:t>
      </w:r>
    </w:p>
    <w:p w14:paraId="590FCC9E" w14:textId="77777777" w:rsidR="0074294E" w:rsidRPr="004A776B" w:rsidRDefault="0074294E" w:rsidP="0074294E">
      <w:pPr>
        <w:pStyle w:val="Tekstpodstawowy"/>
        <w:jc w:val="both"/>
        <w:rPr>
          <w:rFonts w:ascii="Arial" w:hAnsi="Arial" w:cs="Arial"/>
          <w:b/>
          <w:sz w:val="24"/>
          <w:szCs w:val="24"/>
        </w:rPr>
      </w:pPr>
      <w:r w:rsidRPr="004A776B">
        <w:rPr>
          <w:rFonts w:ascii="Arial" w:hAnsi="Arial" w:cs="Arial"/>
          <w:sz w:val="24"/>
          <w:szCs w:val="24"/>
        </w:rPr>
        <w:t xml:space="preserve">W budynku nie przewiduje się występowania pomieszczenia, w którym może wytworzyć się mieszanina wybuchowa, powstała z wydzielającej się takiej ilości palnych gazów, par, mgieł lub pyłów, której wybuch mógłby spowodować przyrost ciśnienia w tym pomieszczeniu przekraczający 5 </w:t>
      </w:r>
      <w:proofErr w:type="spellStart"/>
      <w:r w:rsidRPr="004A776B">
        <w:rPr>
          <w:rFonts w:ascii="Arial" w:hAnsi="Arial" w:cs="Arial"/>
          <w:sz w:val="24"/>
          <w:szCs w:val="24"/>
        </w:rPr>
        <w:t>kPa</w:t>
      </w:r>
      <w:proofErr w:type="spellEnd"/>
      <w:r w:rsidRPr="004A776B">
        <w:rPr>
          <w:rFonts w:ascii="Arial" w:hAnsi="Arial" w:cs="Arial"/>
          <w:sz w:val="24"/>
          <w:szCs w:val="24"/>
        </w:rPr>
        <w:t xml:space="preserve">. W budynku nie przewiduje się występowania pomieszczenia zakwalifikowanego jako zagrożone wybuchem. </w:t>
      </w:r>
    </w:p>
    <w:p w14:paraId="4E29AA0E" w14:textId="77777777" w:rsidR="0074294E" w:rsidRDefault="0074294E" w:rsidP="0074294E">
      <w:pPr>
        <w:suppressAutoHyphens w:val="0"/>
        <w:overflowPunct/>
        <w:jc w:val="both"/>
        <w:textAlignment w:val="auto"/>
        <w:rPr>
          <w:rFonts w:cs="Arial"/>
          <w:b/>
        </w:rPr>
      </w:pPr>
    </w:p>
    <w:p w14:paraId="2F6DC111" w14:textId="77777777" w:rsidR="0074294E" w:rsidRPr="004A776B" w:rsidRDefault="0074294E" w:rsidP="0074294E">
      <w:pPr>
        <w:suppressAutoHyphens w:val="0"/>
        <w:overflowPunct/>
        <w:jc w:val="both"/>
        <w:textAlignment w:val="auto"/>
        <w:rPr>
          <w:rFonts w:ascii="Arial" w:hAnsi="Arial" w:cs="Arial"/>
          <w:spacing w:val="-12"/>
          <w:sz w:val="24"/>
          <w:szCs w:val="24"/>
        </w:rPr>
      </w:pPr>
      <w:r w:rsidRPr="004A776B">
        <w:rPr>
          <w:rFonts w:ascii="Arial" w:hAnsi="Arial" w:cs="Arial"/>
          <w:b/>
          <w:sz w:val="24"/>
          <w:szCs w:val="24"/>
        </w:rPr>
        <w:t>9. Informacje o warunkach i strategii ewakuacji ludzi lub ich uratowania w inny sposób, uwzględniające liczbę i stan sprawności osób przebywających w obiekcie,</w:t>
      </w:r>
    </w:p>
    <w:p w14:paraId="209464D2" w14:textId="77777777" w:rsidR="0074294E" w:rsidRPr="004A776B" w:rsidRDefault="0074294E" w:rsidP="0074294E">
      <w:pPr>
        <w:widowControl w:val="0"/>
        <w:shd w:val="clear" w:color="auto" w:fill="FFFFFF"/>
        <w:ind w:left="14"/>
        <w:jc w:val="both"/>
        <w:rPr>
          <w:rFonts w:ascii="Arial" w:hAnsi="Arial" w:cs="Arial"/>
          <w:spacing w:val="-12"/>
          <w:sz w:val="24"/>
          <w:szCs w:val="24"/>
        </w:rPr>
      </w:pPr>
      <w:bookmarkStart w:id="14" w:name="_Hlk168651385"/>
      <w:r w:rsidRPr="004A776B">
        <w:rPr>
          <w:rFonts w:ascii="Arial" w:hAnsi="Arial" w:cs="Arial"/>
          <w:spacing w:val="-12"/>
          <w:sz w:val="24"/>
          <w:szCs w:val="24"/>
        </w:rPr>
        <w:t>Zapewnia się ewakuację z pomieszczeń przeznaczonych na pobyt ludzi.</w:t>
      </w:r>
    </w:p>
    <w:p w14:paraId="77EC963D" w14:textId="36848586" w:rsidR="0074294E" w:rsidRPr="004A776B" w:rsidRDefault="0074294E" w:rsidP="0074294E">
      <w:pPr>
        <w:widowControl w:val="0"/>
        <w:shd w:val="clear" w:color="auto" w:fill="FFFFFF"/>
        <w:ind w:left="14"/>
        <w:jc w:val="both"/>
        <w:rPr>
          <w:rFonts w:ascii="Arial" w:hAnsi="Arial" w:cs="Arial"/>
          <w:sz w:val="24"/>
          <w:szCs w:val="24"/>
        </w:rPr>
      </w:pPr>
      <w:r w:rsidRPr="004A776B">
        <w:rPr>
          <w:rFonts w:ascii="Arial" w:hAnsi="Arial" w:cs="Arial"/>
          <w:spacing w:val="-12"/>
          <w:sz w:val="24"/>
          <w:szCs w:val="24"/>
        </w:rPr>
        <w:t>Nie przeznaczone na pobyt ludzi pomieszczeni</w:t>
      </w:r>
      <w:r w:rsidR="00F03D10">
        <w:rPr>
          <w:rFonts w:ascii="Arial" w:hAnsi="Arial" w:cs="Arial"/>
          <w:spacing w:val="-12"/>
          <w:sz w:val="24"/>
          <w:szCs w:val="24"/>
        </w:rPr>
        <w:t>a</w:t>
      </w:r>
      <w:r w:rsidRPr="004A776B">
        <w:rPr>
          <w:rFonts w:ascii="Arial" w:hAnsi="Arial" w:cs="Arial"/>
          <w:spacing w:val="-12"/>
          <w:sz w:val="24"/>
          <w:szCs w:val="24"/>
        </w:rPr>
        <w:t xml:space="preserve"> techniczne</w:t>
      </w:r>
      <w:r w:rsidR="00217273">
        <w:rPr>
          <w:rFonts w:ascii="Arial" w:hAnsi="Arial" w:cs="Arial"/>
          <w:spacing w:val="-12"/>
          <w:sz w:val="24"/>
          <w:szCs w:val="24"/>
        </w:rPr>
        <w:t xml:space="preserve"> </w:t>
      </w:r>
      <w:r w:rsidR="00F03D10">
        <w:rPr>
          <w:rFonts w:ascii="Arial" w:hAnsi="Arial" w:cs="Arial"/>
          <w:spacing w:val="-12"/>
          <w:sz w:val="24"/>
          <w:szCs w:val="24"/>
        </w:rPr>
        <w:t>i</w:t>
      </w:r>
      <w:r w:rsidR="00217273">
        <w:rPr>
          <w:rFonts w:ascii="Arial" w:hAnsi="Arial" w:cs="Arial"/>
          <w:spacing w:val="-12"/>
          <w:sz w:val="24"/>
          <w:szCs w:val="24"/>
        </w:rPr>
        <w:t xml:space="preserve"> kotłownia gazowa .</w:t>
      </w:r>
    </w:p>
    <w:p w14:paraId="4A4CAD14" w14:textId="2D55DBCB" w:rsidR="0074294E" w:rsidRPr="004A776B" w:rsidRDefault="0074294E" w:rsidP="0074294E">
      <w:pPr>
        <w:jc w:val="both"/>
        <w:rPr>
          <w:rFonts w:ascii="Arial" w:hAnsi="Arial" w:cs="Arial"/>
          <w:sz w:val="24"/>
          <w:szCs w:val="24"/>
        </w:rPr>
      </w:pPr>
      <w:r w:rsidRPr="004A776B">
        <w:rPr>
          <w:rFonts w:ascii="Arial" w:hAnsi="Arial" w:cs="Arial"/>
          <w:sz w:val="24"/>
          <w:szCs w:val="24"/>
        </w:rPr>
        <w:t xml:space="preserve">Wymagana szerokość dróg ewakuacyjnych nie mniejsza niż obliczona wskaźnikiem 0,6m na 100 osób i nie mniejsza niż 1,4 m. </w:t>
      </w:r>
    </w:p>
    <w:p w14:paraId="7A98A91C" w14:textId="7F2F3C28" w:rsidR="0074294E" w:rsidRPr="004A776B" w:rsidRDefault="0074294E" w:rsidP="0074294E">
      <w:pPr>
        <w:jc w:val="both"/>
        <w:rPr>
          <w:rFonts w:ascii="Arial" w:hAnsi="Arial" w:cs="Arial"/>
          <w:sz w:val="24"/>
          <w:szCs w:val="24"/>
        </w:rPr>
      </w:pPr>
      <w:r w:rsidRPr="004A776B">
        <w:rPr>
          <w:rFonts w:ascii="Arial" w:hAnsi="Arial" w:cs="Arial"/>
          <w:sz w:val="24"/>
          <w:szCs w:val="24"/>
        </w:rPr>
        <w:lastRenderedPageBreak/>
        <w:t>Wysokość drogi ewakuacyjnej  wynosi co najmniej 2,20 m.</w:t>
      </w:r>
    </w:p>
    <w:p w14:paraId="4D9C9700" w14:textId="77777777" w:rsidR="0074294E" w:rsidRPr="004A776B" w:rsidRDefault="0074294E" w:rsidP="0074294E">
      <w:pPr>
        <w:jc w:val="both"/>
        <w:rPr>
          <w:rFonts w:ascii="Arial" w:hAnsi="Arial" w:cs="Arial"/>
          <w:sz w:val="24"/>
          <w:szCs w:val="24"/>
        </w:rPr>
      </w:pPr>
      <w:r w:rsidRPr="004A776B">
        <w:rPr>
          <w:rFonts w:ascii="Arial" w:hAnsi="Arial" w:cs="Arial"/>
          <w:sz w:val="24"/>
          <w:szCs w:val="24"/>
        </w:rPr>
        <w:t>Skrzydła drzwi, stanowiące wyjście na drogę ewakuacyjną, nie mogą, po ich całkowitym otwarciu, zmniejszać wymaganej szerokości drogi.  Do drzwi otwieranych na drogę ewakuacyjną, które zawężają jej szerokość należy zastosować samozamykacze.</w:t>
      </w:r>
      <w:r w:rsidRPr="004A776B">
        <w:rPr>
          <w:rFonts w:ascii="Arial" w:hAnsi="Arial" w:cs="Arial"/>
          <w:b/>
          <w:sz w:val="24"/>
          <w:szCs w:val="24"/>
        </w:rPr>
        <w:t xml:space="preserve"> </w:t>
      </w:r>
    </w:p>
    <w:p w14:paraId="0B59B059" w14:textId="77777777" w:rsidR="0074294E" w:rsidRPr="004A776B" w:rsidRDefault="0074294E" w:rsidP="0074294E">
      <w:pPr>
        <w:jc w:val="both"/>
        <w:rPr>
          <w:rFonts w:ascii="Arial" w:hAnsi="Arial" w:cs="Arial"/>
          <w:sz w:val="24"/>
          <w:szCs w:val="24"/>
        </w:rPr>
      </w:pPr>
      <w:r w:rsidRPr="004A776B">
        <w:rPr>
          <w:rFonts w:ascii="Arial" w:hAnsi="Arial" w:cs="Arial"/>
          <w:sz w:val="24"/>
          <w:szCs w:val="24"/>
        </w:rPr>
        <w:t xml:space="preserve">Szerokość wyjść (drzwi) ewakuacyjnych z pomieszczeń oblicza się przyjmując 0,60 m na każde 100 osób, lecz szerokość ta nie powinna być mniejsza (mierzona w świetle ościeżnicy, po otwarciu skrzydła) niż 0,90 m. </w:t>
      </w:r>
    </w:p>
    <w:p w14:paraId="0ACEF58A" w14:textId="77777777" w:rsidR="0074294E" w:rsidRPr="004A776B" w:rsidRDefault="0074294E" w:rsidP="0074294E">
      <w:pPr>
        <w:jc w:val="both"/>
        <w:rPr>
          <w:rFonts w:ascii="Arial" w:hAnsi="Arial" w:cs="Arial"/>
          <w:sz w:val="24"/>
          <w:szCs w:val="24"/>
        </w:rPr>
      </w:pPr>
      <w:r w:rsidRPr="004A776B">
        <w:rPr>
          <w:rFonts w:ascii="Arial" w:hAnsi="Arial" w:cs="Arial"/>
          <w:sz w:val="24"/>
          <w:szCs w:val="24"/>
        </w:rPr>
        <w:t>Dopuszczalna długość przejścia w pomieszczeniu kwalifikowanym do  ZL - do 40 m. Przejście, o którym mowa wyżej, może prowadzić łącznie nie więcej niż przez trzy pomieszczenia. Ścianki działowe oddzielające od siebie pomieszczenia, dla których określa się łącznie długość przejścia ewakuacyjnego bez klasy odporności ogniowej.</w:t>
      </w:r>
    </w:p>
    <w:p w14:paraId="40AE733E" w14:textId="77777777" w:rsidR="0074294E" w:rsidRPr="004A776B" w:rsidRDefault="0074294E" w:rsidP="0074294E">
      <w:pPr>
        <w:jc w:val="both"/>
        <w:rPr>
          <w:rFonts w:ascii="Arial" w:hAnsi="Arial" w:cs="Arial"/>
          <w:sz w:val="24"/>
          <w:szCs w:val="24"/>
        </w:rPr>
      </w:pPr>
      <w:r w:rsidRPr="004A776B">
        <w:rPr>
          <w:rFonts w:ascii="Arial" w:hAnsi="Arial" w:cs="Arial"/>
          <w:sz w:val="24"/>
          <w:szCs w:val="24"/>
        </w:rPr>
        <w:t xml:space="preserve">Tym samym warunek ten w opiniowanym budynku będzie spełniony. </w:t>
      </w:r>
    </w:p>
    <w:p w14:paraId="7F87EFA1" w14:textId="77777777" w:rsidR="0074294E" w:rsidRPr="004A776B" w:rsidRDefault="0074294E" w:rsidP="0074294E">
      <w:pPr>
        <w:jc w:val="both"/>
        <w:rPr>
          <w:rFonts w:ascii="Arial" w:hAnsi="Arial" w:cs="Arial"/>
          <w:sz w:val="24"/>
          <w:szCs w:val="24"/>
        </w:rPr>
      </w:pPr>
      <w:r w:rsidRPr="004A776B">
        <w:rPr>
          <w:rFonts w:ascii="Arial" w:hAnsi="Arial" w:cs="Arial"/>
          <w:sz w:val="24"/>
          <w:szCs w:val="24"/>
        </w:rPr>
        <w:t>Pomieszczenia przeznaczone do 150 osób to sala sprzedaży.</w:t>
      </w:r>
      <w:r w:rsidRPr="004A776B">
        <w:rPr>
          <w:rFonts w:ascii="Arial" w:hAnsi="Arial" w:cs="Arial"/>
          <w:color w:val="000000"/>
          <w:sz w:val="24"/>
          <w:szCs w:val="24"/>
        </w:rPr>
        <w:t xml:space="preserve"> Pomieszczenia sali sprzedaży posiada co najmniej dwa wyjścia ewakuacyjne oddalone od siebie o co najmniej 5 m. Drzwi rozsuwane nie stanowią wyjścia ewakuacyjnego z budynku.</w:t>
      </w:r>
    </w:p>
    <w:p w14:paraId="1D00F916" w14:textId="77777777" w:rsidR="0074294E" w:rsidRPr="004A776B" w:rsidRDefault="0074294E" w:rsidP="0074294E">
      <w:pPr>
        <w:jc w:val="both"/>
        <w:rPr>
          <w:rFonts w:ascii="Arial" w:hAnsi="Arial" w:cs="Arial"/>
          <w:sz w:val="24"/>
          <w:szCs w:val="24"/>
        </w:rPr>
      </w:pPr>
      <w:r w:rsidRPr="004A776B">
        <w:rPr>
          <w:rFonts w:ascii="Arial" w:hAnsi="Arial" w:cs="Arial"/>
          <w:sz w:val="24"/>
          <w:szCs w:val="24"/>
        </w:rPr>
        <w:t>Ze strefy pożarowej Nr I zaliczonej do kategorii ZL I ewakuacja oparta na przejściu ewakuacyjnym.</w:t>
      </w:r>
    </w:p>
    <w:p w14:paraId="28343E8C" w14:textId="09ECAB48" w:rsidR="0074294E" w:rsidRDefault="0074294E" w:rsidP="0074294E">
      <w:pPr>
        <w:jc w:val="both"/>
        <w:rPr>
          <w:rFonts w:ascii="Arial" w:hAnsi="Arial" w:cs="Arial"/>
          <w:sz w:val="24"/>
          <w:szCs w:val="24"/>
        </w:rPr>
      </w:pPr>
      <w:r w:rsidRPr="004A776B">
        <w:rPr>
          <w:rFonts w:ascii="Arial" w:hAnsi="Arial" w:cs="Arial"/>
          <w:sz w:val="24"/>
          <w:szCs w:val="24"/>
        </w:rPr>
        <w:t>Ze strefy pożarowej zaliczonej do kategorii ZL III zagrożenia ludzi dopuszczalna długość dojścia (drogi ewakuacyjnej) od wyjścia z pomieszczenia na tę drogę do wyjścia do innej strefy pożarowej lub na zewnątrz budynku, wymagana jest</w:t>
      </w:r>
      <w:r w:rsidR="00217273">
        <w:rPr>
          <w:rFonts w:ascii="Arial" w:hAnsi="Arial" w:cs="Arial"/>
          <w:sz w:val="24"/>
          <w:szCs w:val="24"/>
        </w:rPr>
        <w:t xml:space="preserve"> </w:t>
      </w:r>
      <w:r w:rsidRPr="004A776B">
        <w:rPr>
          <w:rFonts w:ascii="Arial" w:hAnsi="Arial" w:cs="Arial"/>
          <w:sz w:val="24"/>
          <w:szCs w:val="24"/>
        </w:rPr>
        <w:t>do 30 m przy jednym dojściu w tym nie więcej niż 20 m na poziomej drodze ewakuacyjnej</w:t>
      </w:r>
      <w:r w:rsidR="00217273">
        <w:rPr>
          <w:rFonts w:ascii="Arial" w:hAnsi="Arial" w:cs="Arial"/>
          <w:sz w:val="24"/>
          <w:szCs w:val="24"/>
        </w:rPr>
        <w:t xml:space="preserve">. </w:t>
      </w:r>
      <w:r w:rsidRPr="004A776B">
        <w:rPr>
          <w:rFonts w:ascii="Arial" w:hAnsi="Arial" w:cs="Arial"/>
          <w:sz w:val="24"/>
          <w:szCs w:val="24"/>
        </w:rPr>
        <w:t>Warunek spełniony.</w:t>
      </w:r>
    </w:p>
    <w:p w14:paraId="4F380C6A" w14:textId="77777777" w:rsidR="0074294E" w:rsidRPr="004A776B" w:rsidRDefault="0074294E" w:rsidP="0074294E">
      <w:pPr>
        <w:pStyle w:val="Tekstpodstawowy31"/>
        <w:rPr>
          <w:rFonts w:ascii="Arial" w:hAnsi="Arial" w:cs="Arial"/>
          <w:szCs w:val="24"/>
        </w:rPr>
      </w:pPr>
      <w:r w:rsidRPr="004A776B">
        <w:rPr>
          <w:rFonts w:ascii="Arial" w:hAnsi="Arial" w:cs="Arial"/>
          <w:b w:val="0"/>
          <w:szCs w:val="24"/>
        </w:rPr>
        <w:t xml:space="preserve">Szerokość drzwi stanowiących wyjście ewakuacyjne z budynku, a także szerokość drzwi na drodze ewakuacyjnej z klatki schodowej, prowadzących na zewnątrz budynku lub do innej strefy pożarowej, powinna być nie mniejsza niż szerokość biegu klatki schodowej, i nie mniejsza niż obliczona wskaźnikiem 0,60 m na każde 100 osób, co dla opiniowanego budynku wynosi nie mniej niż 1,20 m. </w:t>
      </w:r>
    </w:p>
    <w:p w14:paraId="34411700" w14:textId="77777777" w:rsidR="0074294E" w:rsidRPr="004A776B" w:rsidRDefault="0074294E" w:rsidP="0074294E">
      <w:pPr>
        <w:jc w:val="both"/>
        <w:rPr>
          <w:rFonts w:ascii="Arial" w:hAnsi="Arial" w:cs="Arial"/>
          <w:sz w:val="24"/>
          <w:szCs w:val="24"/>
        </w:rPr>
      </w:pPr>
      <w:r w:rsidRPr="004A776B">
        <w:rPr>
          <w:rFonts w:ascii="Arial" w:hAnsi="Arial" w:cs="Arial"/>
          <w:sz w:val="24"/>
          <w:szCs w:val="24"/>
        </w:rPr>
        <w:t xml:space="preserve">Przy drzwiach dwuskrzydłowych szerokość skrzydła głównego w świetle nie mniejsza niż 0,9 m. </w:t>
      </w:r>
    </w:p>
    <w:p w14:paraId="39101E55" w14:textId="2DED6619" w:rsidR="00F03D10" w:rsidRPr="00F03D10" w:rsidRDefault="0074294E" w:rsidP="00095D69">
      <w:pPr>
        <w:jc w:val="both"/>
      </w:pPr>
      <w:r w:rsidRPr="004A776B">
        <w:rPr>
          <w:rFonts w:ascii="Arial" w:hAnsi="Arial" w:cs="Arial"/>
          <w:sz w:val="24"/>
          <w:szCs w:val="24"/>
        </w:rPr>
        <w:t>Drzwi stanowiące wyjście ewakuacyjne z budynku przeznaczonego dla więcej niż 50 osób  otwiera</w:t>
      </w:r>
      <w:r w:rsidR="00FC7DB7">
        <w:rPr>
          <w:rFonts w:ascii="Arial" w:hAnsi="Arial" w:cs="Arial"/>
          <w:sz w:val="24"/>
          <w:szCs w:val="24"/>
        </w:rPr>
        <w:t>ją</w:t>
      </w:r>
      <w:r w:rsidRPr="004A776B">
        <w:rPr>
          <w:rFonts w:ascii="Arial" w:hAnsi="Arial" w:cs="Arial"/>
          <w:sz w:val="24"/>
          <w:szCs w:val="24"/>
        </w:rPr>
        <w:t xml:space="preserve"> się na zewnątrz.</w:t>
      </w:r>
      <w:r w:rsidR="00095D69">
        <w:rPr>
          <w:rFonts w:ascii="Arial" w:hAnsi="Arial" w:cs="Arial"/>
          <w:sz w:val="24"/>
          <w:szCs w:val="24"/>
        </w:rPr>
        <w:t xml:space="preserve"> Drzwi wyposażyć w okucia </w:t>
      </w:r>
      <w:proofErr w:type="spellStart"/>
      <w:r w:rsidR="00095D69">
        <w:rPr>
          <w:rFonts w:ascii="Arial" w:hAnsi="Arial" w:cs="Arial"/>
          <w:sz w:val="24"/>
          <w:szCs w:val="24"/>
        </w:rPr>
        <w:t>antypaniczne</w:t>
      </w:r>
      <w:proofErr w:type="spellEnd"/>
      <w:r w:rsidR="00095D69">
        <w:rPr>
          <w:rFonts w:ascii="Arial" w:hAnsi="Arial" w:cs="Arial"/>
          <w:sz w:val="24"/>
          <w:szCs w:val="24"/>
        </w:rPr>
        <w:t>.</w:t>
      </w:r>
    </w:p>
    <w:p w14:paraId="387599B0" w14:textId="77777777" w:rsidR="0074294E" w:rsidRPr="004A776B" w:rsidRDefault="0074294E" w:rsidP="0074294E">
      <w:pPr>
        <w:jc w:val="both"/>
        <w:rPr>
          <w:rFonts w:ascii="Arial" w:hAnsi="Arial" w:cs="Arial"/>
          <w:sz w:val="24"/>
          <w:szCs w:val="24"/>
        </w:rPr>
      </w:pPr>
      <w:r w:rsidRPr="004A776B">
        <w:rPr>
          <w:rFonts w:ascii="Arial" w:hAnsi="Arial" w:cs="Arial"/>
          <w:sz w:val="24"/>
          <w:szCs w:val="24"/>
        </w:rPr>
        <w:t xml:space="preserve">Na drogach komunikacji ogólnej, służącym celom ewakuacji, nie mogą być zastosowane materiały i wyroby budowlane łatwo zapalne. </w:t>
      </w:r>
    </w:p>
    <w:p w14:paraId="1295D9B8" w14:textId="552B434A" w:rsidR="0074294E" w:rsidRPr="004A776B" w:rsidRDefault="0074294E" w:rsidP="0074294E">
      <w:pPr>
        <w:jc w:val="both"/>
        <w:rPr>
          <w:rFonts w:ascii="Arial" w:hAnsi="Arial" w:cs="Arial"/>
          <w:sz w:val="24"/>
          <w:szCs w:val="24"/>
        </w:rPr>
      </w:pPr>
      <w:r w:rsidRPr="004A776B">
        <w:rPr>
          <w:rFonts w:ascii="Arial" w:hAnsi="Arial" w:cs="Arial"/>
          <w:sz w:val="24"/>
          <w:szCs w:val="24"/>
        </w:rPr>
        <w:t xml:space="preserve">Okładziny sufitów oraz sufity podwieszone na drogach ewakuacji powinny być wykonane z materiałów niepalnych lub niezapalnych, nie kapiących i nie odpadających pod wpływem ognia. </w:t>
      </w:r>
      <w:r w:rsidRPr="004A776B">
        <w:rPr>
          <w:rFonts w:ascii="Arial" w:hAnsi="Arial" w:cs="Arial"/>
          <w:color w:val="000000"/>
          <w:sz w:val="24"/>
          <w:szCs w:val="24"/>
        </w:rPr>
        <w:t>Przestrzeń między sufitem podwieszonym i stropem powinna być podzielona na sektory o powierzchni nie większej niż 1000m</w:t>
      </w:r>
      <w:r w:rsidRPr="004A776B">
        <w:rPr>
          <w:rFonts w:ascii="Arial" w:hAnsi="Arial" w:cs="Arial"/>
          <w:color w:val="000000"/>
          <w:sz w:val="24"/>
          <w:szCs w:val="24"/>
          <w:vertAlign w:val="superscript"/>
        </w:rPr>
        <w:t>2</w:t>
      </w:r>
      <w:r w:rsidRPr="004A776B">
        <w:rPr>
          <w:rFonts w:ascii="Arial" w:hAnsi="Arial" w:cs="Arial"/>
          <w:color w:val="000000"/>
          <w:sz w:val="24"/>
          <w:szCs w:val="24"/>
        </w:rPr>
        <w:t>, a w korytarzach - przegrodami co 50m, wykonanymi z materiałów niepalnych.</w:t>
      </w:r>
    </w:p>
    <w:p w14:paraId="19CE2716" w14:textId="77777777" w:rsidR="0074294E" w:rsidRPr="004A776B" w:rsidRDefault="0074294E" w:rsidP="0074294E">
      <w:pPr>
        <w:jc w:val="both"/>
        <w:rPr>
          <w:rFonts w:ascii="Arial" w:hAnsi="Arial" w:cs="Arial"/>
          <w:sz w:val="24"/>
          <w:szCs w:val="24"/>
        </w:rPr>
      </w:pPr>
      <w:r w:rsidRPr="004A776B">
        <w:rPr>
          <w:rFonts w:ascii="Arial" w:hAnsi="Arial" w:cs="Arial"/>
          <w:sz w:val="24"/>
          <w:szCs w:val="24"/>
        </w:rPr>
        <w:t>W budynku do wykończenia wnętrz nie mogą być zastosowane materiały łatwo zapalne, których produkty rozkładu termicznego są bardzo toksyczne lub intensywnie dymiące.</w:t>
      </w:r>
    </w:p>
    <w:p w14:paraId="14BE3629" w14:textId="77777777" w:rsidR="0074294E" w:rsidRPr="004A776B" w:rsidRDefault="0074294E" w:rsidP="0074294E">
      <w:pPr>
        <w:jc w:val="both"/>
        <w:rPr>
          <w:rFonts w:ascii="Arial" w:hAnsi="Arial" w:cs="Arial"/>
          <w:sz w:val="24"/>
          <w:szCs w:val="24"/>
        </w:rPr>
      </w:pPr>
      <w:r w:rsidRPr="004A776B">
        <w:rPr>
          <w:rFonts w:ascii="Arial" w:hAnsi="Arial" w:cs="Arial"/>
          <w:sz w:val="24"/>
          <w:szCs w:val="24"/>
        </w:rPr>
        <w:t>W przypadku stosowania materiałów wykończeniowych luźno zwisających, w szczególności w kurtynach, zasłonach, draperiach, kotarach oraz żaluzjach, za łatwo zapalne uważa się materiały, których właściwości określone w badaniach zgodnych z Polskimi Normami odnoszącymi się do zapalności i rozprzestrzeniania płomienia przez wyroby włókiennicze, nie spełniają co najmniej jednego z kryteriów:</w:t>
      </w:r>
    </w:p>
    <w:p w14:paraId="60307B17" w14:textId="77777777" w:rsidR="0074294E" w:rsidRPr="004A776B" w:rsidRDefault="0074294E" w:rsidP="0074294E">
      <w:pPr>
        <w:tabs>
          <w:tab w:val="left" w:pos="1080"/>
        </w:tabs>
        <w:ind w:left="431"/>
        <w:jc w:val="both"/>
        <w:rPr>
          <w:rFonts w:ascii="Arial" w:hAnsi="Arial" w:cs="Arial"/>
          <w:sz w:val="24"/>
          <w:szCs w:val="24"/>
        </w:rPr>
      </w:pPr>
      <w:r w:rsidRPr="004A776B">
        <w:rPr>
          <w:rFonts w:ascii="Arial" w:hAnsi="Arial" w:cs="Arial"/>
          <w:sz w:val="24"/>
          <w:szCs w:val="24"/>
        </w:rPr>
        <w:lastRenderedPageBreak/>
        <w:t>1) t</w:t>
      </w:r>
      <w:r w:rsidRPr="004A776B">
        <w:rPr>
          <w:rFonts w:ascii="Arial" w:hAnsi="Arial" w:cs="Arial"/>
          <w:sz w:val="24"/>
          <w:szCs w:val="24"/>
          <w:vertAlign w:val="subscript"/>
        </w:rPr>
        <w:t>i</w:t>
      </w:r>
      <w:r w:rsidRPr="004A776B">
        <w:rPr>
          <w:rFonts w:ascii="Arial" w:hAnsi="Arial" w:cs="Arial"/>
          <w:sz w:val="24"/>
          <w:szCs w:val="24"/>
        </w:rPr>
        <w:t>≥4s,</w:t>
      </w:r>
    </w:p>
    <w:p w14:paraId="3EEF0409" w14:textId="77777777" w:rsidR="0074294E" w:rsidRPr="004A776B" w:rsidRDefault="0074294E" w:rsidP="0074294E">
      <w:pPr>
        <w:ind w:left="426"/>
        <w:jc w:val="both"/>
        <w:rPr>
          <w:rFonts w:ascii="Arial" w:hAnsi="Arial" w:cs="Arial"/>
          <w:sz w:val="24"/>
          <w:szCs w:val="24"/>
        </w:rPr>
      </w:pPr>
      <w:r w:rsidRPr="004A776B">
        <w:rPr>
          <w:rFonts w:ascii="Arial" w:hAnsi="Arial" w:cs="Arial"/>
          <w:sz w:val="24"/>
          <w:szCs w:val="24"/>
        </w:rPr>
        <w:t>2) t</w:t>
      </w:r>
      <w:r w:rsidRPr="004A776B">
        <w:rPr>
          <w:rFonts w:ascii="Arial" w:hAnsi="Arial" w:cs="Arial"/>
          <w:sz w:val="24"/>
          <w:szCs w:val="24"/>
          <w:vertAlign w:val="subscript"/>
        </w:rPr>
        <w:t>s</w:t>
      </w:r>
      <w:r w:rsidRPr="004A776B">
        <w:rPr>
          <w:rFonts w:ascii="Arial" w:hAnsi="Arial" w:cs="Arial"/>
          <w:sz w:val="24"/>
          <w:szCs w:val="24"/>
        </w:rPr>
        <w:t xml:space="preserve">≤30s, </w:t>
      </w:r>
    </w:p>
    <w:p w14:paraId="727AAF93" w14:textId="77777777" w:rsidR="0074294E" w:rsidRPr="004A776B" w:rsidRDefault="0074294E" w:rsidP="0074294E">
      <w:pPr>
        <w:ind w:left="431"/>
        <w:jc w:val="both"/>
        <w:rPr>
          <w:rFonts w:ascii="Arial" w:hAnsi="Arial" w:cs="Arial"/>
          <w:sz w:val="24"/>
          <w:szCs w:val="24"/>
        </w:rPr>
      </w:pPr>
      <w:r w:rsidRPr="004A776B">
        <w:rPr>
          <w:rFonts w:ascii="Arial" w:hAnsi="Arial" w:cs="Arial"/>
          <w:sz w:val="24"/>
          <w:szCs w:val="24"/>
        </w:rPr>
        <w:t>3) nie następuje przepalenie trzeciej nitki,</w:t>
      </w:r>
    </w:p>
    <w:p w14:paraId="67AE803A" w14:textId="77777777" w:rsidR="0074294E" w:rsidRPr="004A776B" w:rsidRDefault="0074294E" w:rsidP="0074294E">
      <w:pPr>
        <w:ind w:left="431"/>
        <w:jc w:val="both"/>
        <w:rPr>
          <w:rFonts w:ascii="Arial" w:hAnsi="Arial" w:cs="Arial"/>
          <w:color w:val="000000"/>
          <w:sz w:val="24"/>
          <w:szCs w:val="24"/>
        </w:rPr>
      </w:pPr>
      <w:r w:rsidRPr="004A776B">
        <w:rPr>
          <w:rFonts w:ascii="Arial" w:hAnsi="Arial" w:cs="Arial"/>
          <w:sz w:val="24"/>
          <w:szCs w:val="24"/>
        </w:rPr>
        <w:t>4) nie występują płonące krople.</w:t>
      </w:r>
    </w:p>
    <w:p w14:paraId="2C7A2B94" w14:textId="77777777" w:rsidR="0074294E" w:rsidRPr="004A776B" w:rsidRDefault="0074294E" w:rsidP="0074294E">
      <w:pPr>
        <w:jc w:val="both"/>
        <w:rPr>
          <w:rFonts w:ascii="Arial" w:hAnsi="Arial" w:cs="Arial"/>
          <w:sz w:val="24"/>
          <w:szCs w:val="24"/>
        </w:rPr>
      </w:pPr>
      <w:r w:rsidRPr="004A776B">
        <w:rPr>
          <w:rFonts w:ascii="Arial" w:hAnsi="Arial" w:cs="Arial"/>
          <w:color w:val="000000"/>
          <w:sz w:val="24"/>
          <w:szCs w:val="24"/>
        </w:rPr>
        <w:t>W pomieszczeniach, przeznaczonych do jednoczesnego przebywania ponad 50 osób stosowanie łatwo zapalnych przegród, stałych elementów wyposażenia i wystroju wnętrz oraz wykładzin podłogowych jest zabronione.</w:t>
      </w:r>
    </w:p>
    <w:p w14:paraId="65E6A5EE" w14:textId="77777777" w:rsidR="0074294E" w:rsidRPr="004A776B" w:rsidRDefault="0074294E" w:rsidP="0074294E">
      <w:pPr>
        <w:pStyle w:val="Tekstpodstawowy"/>
        <w:ind w:left="40" w:right="-1"/>
        <w:jc w:val="both"/>
        <w:rPr>
          <w:rFonts w:ascii="Arial" w:hAnsi="Arial" w:cs="Arial"/>
          <w:sz w:val="24"/>
          <w:szCs w:val="24"/>
        </w:rPr>
      </w:pPr>
      <w:r w:rsidRPr="004A776B">
        <w:rPr>
          <w:rFonts w:ascii="Arial" w:hAnsi="Arial" w:cs="Arial"/>
          <w:sz w:val="24"/>
          <w:szCs w:val="24"/>
        </w:rPr>
        <w:t>Budynek i teren oznakować zgodnie z Polskimi Normami, według odrębnej analizy w instrukcji bezpieczeństwa pożarowego, z uwzględnieniem:</w:t>
      </w:r>
    </w:p>
    <w:p w14:paraId="5C787B25" w14:textId="77777777" w:rsidR="0074294E" w:rsidRPr="004A776B" w:rsidRDefault="0074294E" w:rsidP="0074294E">
      <w:pPr>
        <w:pStyle w:val="Tekstpodstawowy"/>
        <w:tabs>
          <w:tab w:val="left" w:pos="820"/>
        </w:tabs>
        <w:suppressAutoHyphens w:val="0"/>
        <w:overflowPunct/>
        <w:autoSpaceDE/>
        <w:ind w:right="-1"/>
        <w:jc w:val="both"/>
        <w:textAlignment w:val="auto"/>
        <w:rPr>
          <w:rFonts w:ascii="Arial" w:hAnsi="Arial" w:cs="Arial"/>
          <w:sz w:val="24"/>
          <w:szCs w:val="24"/>
        </w:rPr>
      </w:pPr>
      <w:r w:rsidRPr="004A776B">
        <w:rPr>
          <w:rFonts w:ascii="Arial" w:hAnsi="Arial" w:cs="Arial"/>
          <w:sz w:val="24"/>
          <w:szCs w:val="24"/>
        </w:rPr>
        <w:t>- PN-EN ISO 7010:2012. Symbole graficzne. Barwy bezpieczeństwa i znaki bezpieczeństwa. Zarejestrowane znaki bezpieczeństwa.</w:t>
      </w:r>
    </w:p>
    <w:p w14:paraId="45893BBC" w14:textId="77777777" w:rsidR="0074294E" w:rsidRPr="004A776B" w:rsidRDefault="0074294E" w:rsidP="0074294E">
      <w:pPr>
        <w:pStyle w:val="Tekstpodstawowy"/>
        <w:ind w:left="40" w:right="-1"/>
        <w:jc w:val="both"/>
        <w:rPr>
          <w:rFonts w:ascii="Arial" w:hAnsi="Arial" w:cs="Arial"/>
          <w:b/>
          <w:sz w:val="24"/>
          <w:szCs w:val="24"/>
        </w:rPr>
      </w:pPr>
      <w:r w:rsidRPr="004A776B">
        <w:rPr>
          <w:rFonts w:ascii="Arial" w:hAnsi="Arial" w:cs="Arial"/>
          <w:sz w:val="24"/>
          <w:szCs w:val="24"/>
        </w:rPr>
        <w:t>Właściciel, zarządca lub użytkownik budynku lub części stanowiącej odrębną strefę pożarową, odrębnie zapewni i wdroży w myśl §6 rozporządzenia Ministra Spraw Wewnętrznych i Administracji z dnia 7 czerwca 2010 roku w sprawie ochrony przeciwpożarowej budynków, innych obiektów budowlanych i terenów (Dz. U. z 2023 poz. 822), dokumentację - instrukcję bezpieczeństwa pożarowego.</w:t>
      </w:r>
    </w:p>
    <w:bookmarkEnd w:id="14"/>
    <w:p w14:paraId="3CC56C98" w14:textId="77777777" w:rsidR="0074294E" w:rsidRDefault="0074294E" w:rsidP="0074294E">
      <w:pPr>
        <w:suppressAutoHyphens w:val="0"/>
        <w:overflowPunct/>
        <w:jc w:val="both"/>
        <w:textAlignment w:val="auto"/>
        <w:rPr>
          <w:rFonts w:cs="Arial"/>
          <w:b/>
        </w:rPr>
      </w:pPr>
    </w:p>
    <w:p w14:paraId="7CE3E020" w14:textId="77777777" w:rsidR="0074294E" w:rsidRPr="00217273" w:rsidRDefault="0074294E" w:rsidP="0074294E">
      <w:pPr>
        <w:suppressAutoHyphens w:val="0"/>
        <w:overflowPunct/>
        <w:jc w:val="both"/>
        <w:textAlignment w:val="auto"/>
        <w:rPr>
          <w:rFonts w:ascii="Arial" w:hAnsi="Arial" w:cs="Arial"/>
          <w:color w:val="000000"/>
          <w:sz w:val="24"/>
          <w:szCs w:val="24"/>
        </w:rPr>
      </w:pPr>
      <w:r w:rsidRPr="00217273">
        <w:rPr>
          <w:rFonts w:ascii="Arial" w:hAnsi="Arial" w:cs="Arial"/>
          <w:b/>
          <w:sz w:val="24"/>
          <w:szCs w:val="24"/>
        </w:rPr>
        <w:t>10. Informacje o doborze urządzeń przeciwpożarowych oraz innych instalacji i urządzeń służących bezpieczeństwu pożarowemu wraz z określeniem zakresu i celu ich stosowania</w:t>
      </w:r>
    </w:p>
    <w:p w14:paraId="4D1A34D1" w14:textId="77777777" w:rsidR="0074294E" w:rsidRPr="00217273" w:rsidRDefault="0074294E" w:rsidP="0074294E">
      <w:pPr>
        <w:jc w:val="both"/>
        <w:rPr>
          <w:rFonts w:ascii="Arial" w:hAnsi="Arial" w:cs="Arial"/>
          <w:color w:val="000000"/>
          <w:sz w:val="24"/>
          <w:szCs w:val="24"/>
        </w:rPr>
      </w:pPr>
      <w:r w:rsidRPr="00217273">
        <w:rPr>
          <w:rFonts w:ascii="Arial" w:hAnsi="Arial" w:cs="Arial"/>
          <w:color w:val="000000"/>
          <w:sz w:val="24"/>
          <w:szCs w:val="24"/>
        </w:rPr>
        <w:t>Przewody wentylacyjne powinny być wykonane z materiałów niepalnych, a palne izolacje cieplne i akustyczne oraz inne palne okładziny przewodów wentylacyjnych mogą być stosowane tylko na zewnętrznej ich powierzchni w sposób zapewniający nierozprzestrzenianie ognia.</w:t>
      </w:r>
    </w:p>
    <w:p w14:paraId="0169263F" w14:textId="77777777" w:rsidR="0074294E" w:rsidRPr="00217273" w:rsidRDefault="0074294E" w:rsidP="0074294E">
      <w:pPr>
        <w:jc w:val="both"/>
        <w:rPr>
          <w:rFonts w:ascii="Arial" w:hAnsi="Arial" w:cs="Arial"/>
          <w:color w:val="000000"/>
          <w:sz w:val="24"/>
          <w:szCs w:val="24"/>
        </w:rPr>
      </w:pPr>
      <w:r w:rsidRPr="00217273">
        <w:rPr>
          <w:rFonts w:ascii="Arial" w:hAnsi="Arial" w:cs="Arial"/>
          <w:color w:val="000000"/>
          <w:sz w:val="24"/>
          <w:szCs w:val="24"/>
        </w:rPr>
        <w:t>Odległość nieizolowanych przewodów wentylacyjnych od wykładzin i powierzchni palnych powinna wynosić co najmniej 0,5 m.</w:t>
      </w:r>
    </w:p>
    <w:p w14:paraId="39ECFD14" w14:textId="77777777" w:rsidR="0074294E" w:rsidRPr="00217273" w:rsidRDefault="0074294E" w:rsidP="0074294E">
      <w:pPr>
        <w:jc w:val="both"/>
        <w:rPr>
          <w:rFonts w:ascii="Arial" w:hAnsi="Arial" w:cs="Arial"/>
          <w:color w:val="000000"/>
          <w:sz w:val="24"/>
          <w:szCs w:val="24"/>
        </w:rPr>
      </w:pPr>
      <w:r w:rsidRPr="00217273">
        <w:rPr>
          <w:rFonts w:ascii="Arial" w:hAnsi="Arial" w:cs="Arial"/>
          <w:color w:val="000000"/>
          <w:sz w:val="24"/>
          <w:szCs w:val="24"/>
        </w:rPr>
        <w:t>Drzwiczki rewizyjne stosowane w kanałach i przewodach wentylacyjnych powinny być wykonane z materiałów niepalnych.</w:t>
      </w:r>
    </w:p>
    <w:p w14:paraId="53B5B8F7" w14:textId="77777777" w:rsidR="0074294E" w:rsidRPr="00217273" w:rsidRDefault="0074294E" w:rsidP="0074294E">
      <w:pPr>
        <w:jc w:val="both"/>
        <w:rPr>
          <w:rFonts w:ascii="Arial" w:hAnsi="Arial" w:cs="Arial"/>
          <w:color w:val="000000"/>
          <w:sz w:val="24"/>
          <w:szCs w:val="24"/>
        </w:rPr>
      </w:pPr>
      <w:r w:rsidRPr="00217273">
        <w:rPr>
          <w:rFonts w:ascii="Arial" w:hAnsi="Arial" w:cs="Arial"/>
          <w:color w:val="000000"/>
          <w:sz w:val="24"/>
          <w:szCs w:val="24"/>
        </w:rPr>
        <w:t>Elastyczne elementy łączące, służące do połączenia sztywnych przewodów wentylacyjnych z elementami instalacji lub urządzeniami, z wyjątkiem wentylatorów, powinny być wykonane z materiałów co najmniej trudno zapalnych, posiadać długość nie większą niż 4 m, przy czym nie powinny być prowadzone przez elementy oddzielenia przeciwpożarowego.</w:t>
      </w:r>
    </w:p>
    <w:p w14:paraId="7D85B2B8" w14:textId="77777777" w:rsidR="0074294E" w:rsidRPr="00217273" w:rsidRDefault="0074294E" w:rsidP="0074294E">
      <w:pPr>
        <w:jc w:val="both"/>
        <w:rPr>
          <w:rFonts w:ascii="Arial" w:hAnsi="Arial" w:cs="Arial"/>
          <w:color w:val="000000"/>
          <w:sz w:val="24"/>
          <w:szCs w:val="24"/>
        </w:rPr>
      </w:pPr>
      <w:r w:rsidRPr="00217273">
        <w:rPr>
          <w:rFonts w:ascii="Arial" w:hAnsi="Arial" w:cs="Arial"/>
          <w:color w:val="000000"/>
          <w:sz w:val="24"/>
          <w:szCs w:val="24"/>
        </w:rPr>
        <w:t>Elastyczne elementy łączące wentylatory z przewodami wentylacyjnymi powinny być wykonane z materiałów co najmniej trudno zapalnych, przy czym ich długość nie powinna przekraczać 0,25 m.</w:t>
      </w:r>
    </w:p>
    <w:p w14:paraId="0D2638A1" w14:textId="77777777" w:rsidR="0074294E" w:rsidRPr="00217273" w:rsidRDefault="0074294E" w:rsidP="0074294E">
      <w:pPr>
        <w:jc w:val="both"/>
        <w:rPr>
          <w:rFonts w:ascii="Arial" w:hAnsi="Arial" w:cs="Arial"/>
          <w:color w:val="000000"/>
          <w:sz w:val="24"/>
          <w:szCs w:val="24"/>
        </w:rPr>
      </w:pPr>
      <w:r w:rsidRPr="00217273">
        <w:rPr>
          <w:rFonts w:ascii="Arial" w:hAnsi="Arial" w:cs="Arial"/>
          <w:color w:val="000000"/>
          <w:sz w:val="24"/>
          <w:szCs w:val="24"/>
        </w:rPr>
        <w:t>Instalacje wentylacji mechanicznej i klimatyzacji powinny spełniać następujące wymagania:</w:t>
      </w:r>
    </w:p>
    <w:p w14:paraId="0E572EAA" w14:textId="77777777" w:rsidR="0074294E" w:rsidRPr="00217273" w:rsidRDefault="0074294E" w:rsidP="0074294E">
      <w:pPr>
        <w:jc w:val="both"/>
        <w:rPr>
          <w:rFonts w:ascii="Arial" w:hAnsi="Arial" w:cs="Arial"/>
          <w:color w:val="000000"/>
          <w:sz w:val="24"/>
          <w:szCs w:val="24"/>
        </w:rPr>
      </w:pPr>
      <w:r w:rsidRPr="00217273">
        <w:rPr>
          <w:rFonts w:ascii="Arial" w:hAnsi="Arial" w:cs="Arial"/>
          <w:color w:val="000000"/>
          <w:sz w:val="24"/>
          <w:szCs w:val="24"/>
        </w:rPr>
        <w:t xml:space="preserve">1) przewody wentylacyjne powinny być wykonane i prowadzone w taki sposób, aby w przypadku pożaru nie oddziaływały siłą większą niż 1 </w:t>
      </w:r>
      <w:proofErr w:type="spellStart"/>
      <w:r w:rsidRPr="00217273">
        <w:rPr>
          <w:rFonts w:ascii="Arial" w:hAnsi="Arial" w:cs="Arial"/>
          <w:color w:val="000000"/>
          <w:sz w:val="24"/>
          <w:szCs w:val="24"/>
        </w:rPr>
        <w:t>kN</w:t>
      </w:r>
      <w:proofErr w:type="spellEnd"/>
      <w:r w:rsidRPr="00217273">
        <w:rPr>
          <w:rFonts w:ascii="Arial" w:hAnsi="Arial" w:cs="Arial"/>
          <w:color w:val="000000"/>
          <w:sz w:val="24"/>
          <w:szCs w:val="24"/>
        </w:rPr>
        <w:t xml:space="preserve"> na elementy budowlane, a także aby przechodziły przez przegrody w sposób umożliwiający kompensacje wydłużeń przewodu;</w:t>
      </w:r>
    </w:p>
    <w:p w14:paraId="41A5EFBF" w14:textId="77777777" w:rsidR="0074294E" w:rsidRPr="00217273" w:rsidRDefault="0074294E" w:rsidP="0074294E">
      <w:pPr>
        <w:jc w:val="both"/>
        <w:rPr>
          <w:rFonts w:ascii="Arial" w:hAnsi="Arial" w:cs="Arial"/>
          <w:color w:val="000000"/>
          <w:sz w:val="24"/>
          <w:szCs w:val="24"/>
        </w:rPr>
      </w:pPr>
      <w:r w:rsidRPr="00217273">
        <w:rPr>
          <w:rFonts w:ascii="Arial" w:hAnsi="Arial" w:cs="Arial"/>
          <w:color w:val="000000"/>
          <w:sz w:val="24"/>
          <w:szCs w:val="24"/>
        </w:rPr>
        <w:t>2) zamocowania przewodów do elementów budowlanych powinny być wykonane z materiałów niepalnych, zapewniających przejęcie siły powstającej w przypadku pożaru w czasie nie krótszym niż wymagany dla klasy odporności ogniowej przewodu lub klapy odcinającej;</w:t>
      </w:r>
    </w:p>
    <w:p w14:paraId="15EB50E0" w14:textId="77777777" w:rsidR="0074294E" w:rsidRPr="00217273" w:rsidRDefault="0074294E" w:rsidP="0074294E">
      <w:pPr>
        <w:jc w:val="both"/>
        <w:rPr>
          <w:rFonts w:ascii="Arial" w:hAnsi="Arial" w:cs="Arial"/>
          <w:color w:val="000000"/>
          <w:sz w:val="24"/>
          <w:szCs w:val="24"/>
        </w:rPr>
      </w:pPr>
      <w:r w:rsidRPr="00217273">
        <w:rPr>
          <w:rFonts w:ascii="Arial" w:hAnsi="Arial" w:cs="Arial"/>
          <w:color w:val="000000"/>
          <w:sz w:val="24"/>
          <w:szCs w:val="24"/>
        </w:rPr>
        <w:t>3) w przewodach wentylacyjnych nie należy prowadzić innych instalacji;</w:t>
      </w:r>
    </w:p>
    <w:p w14:paraId="7F8A56B8" w14:textId="77777777" w:rsidR="0074294E" w:rsidRPr="00217273" w:rsidRDefault="0074294E" w:rsidP="0074294E">
      <w:pPr>
        <w:jc w:val="both"/>
        <w:rPr>
          <w:rFonts w:ascii="Arial" w:hAnsi="Arial" w:cs="Arial"/>
          <w:color w:val="000000"/>
          <w:sz w:val="24"/>
          <w:szCs w:val="24"/>
        </w:rPr>
      </w:pPr>
      <w:r w:rsidRPr="00217273">
        <w:rPr>
          <w:rFonts w:ascii="Arial" w:hAnsi="Arial" w:cs="Arial"/>
          <w:color w:val="000000"/>
          <w:sz w:val="24"/>
          <w:szCs w:val="24"/>
        </w:rPr>
        <w:t>4) filtry i tłumiki powinny być zabezpieczone przed przeniesieniem się do ich wnętrza palących się cząstek;</w:t>
      </w:r>
    </w:p>
    <w:p w14:paraId="792DDDA1" w14:textId="77777777" w:rsidR="0074294E" w:rsidRPr="00217273" w:rsidRDefault="0074294E" w:rsidP="0074294E">
      <w:pPr>
        <w:jc w:val="both"/>
        <w:rPr>
          <w:rFonts w:ascii="Arial" w:hAnsi="Arial" w:cs="Arial"/>
          <w:color w:val="000000"/>
          <w:sz w:val="24"/>
          <w:szCs w:val="24"/>
        </w:rPr>
      </w:pPr>
      <w:r w:rsidRPr="00217273">
        <w:rPr>
          <w:rFonts w:ascii="Arial" w:hAnsi="Arial" w:cs="Arial"/>
          <w:color w:val="000000"/>
          <w:sz w:val="24"/>
          <w:szCs w:val="24"/>
        </w:rPr>
        <w:t xml:space="preserve">Dopuszcza się instalowanie w przewodzie wentylacyjnym nagrzewnic elektrycznych oraz nagrzewnic na paliwo ciekłe lub gazowe, których temperatura </w:t>
      </w:r>
      <w:r w:rsidRPr="00217273">
        <w:rPr>
          <w:rFonts w:ascii="Arial" w:hAnsi="Arial" w:cs="Arial"/>
          <w:color w:val="000000"/>
          <w:sz w:val="24"/>
          <w:szCs w:val="24"/>
        </w:rPr>
        <w:lastRenderedPageBreak/>
        <w:t>powierzchni grzewczych przekracza 160°C, pod warunkiem zastosowania ogranicznika temperatury, automatycznie wyłączającego ogrzewanie po osiągnięciu temperatury powietrza 110°C oraz zabezpieczenia uniemożliwiającego pracę nagrzewnicy bez przepływu powietrza.</w:t>
      </w:r>
    </w:p>
    <w:p w14:paraId="6F9C7560" w14:textId="77777777" w:rsidR="0074294E" w:rsidRPr="00217273" w:rsidRDefault="0074294E" w:rsidP="0074294E">
      <w:pPr>
        <w:jc w:val="both"/>
        <w:rPr>
          <w:rFonts w:ascii="Arial" w:hAnsi="Arial" w:cs="Arial"/>
          <w:color w:val="000000"/>
          <w:sz w:val="24"/>
          <w:szCs w:val="24"/>
        </w:rPr>
      </w:pPr>
      <w:r w:rsidRPr="00217273">
        <w:rPr>
          <w:rFonts w:ascii="Arial" w:hAnsi="Arial" w:cs="Arial"/>
          <w:color w:val="000000"/>
          <w:sz w:val="24"/>
          <w:szCs w:val="24"/>
        </w:rPr>
        <w:t>Dopuszcza się zainstalowanie w przewodzie wentylacyjnym wentylatorów i urządzeń do uzdatniania powietrza pod warunkiem wykonania ich obudowy o klasie odporności ogniowej EI 60.</w:t>
      </w:r>
    </w:p>
    <w:p w14:paraId="604FE8DF" w14:textId="77777777" w:rsidR="0074294E" w:rsidRPr="00217273" w:rsidRDefault="0074294E" w:rsidP="0074294E">
      <w:pPr>
        <w:jc w:val="both"/>
        <w:rPr>
          <w:rFonts w:ascii="Arial" w:hAnsi="Arial" w:cs="Arial"/>
          <w:color w:val="000000"/>
          <w:sz w:val="24"/>
          <w:szCs w:val="24"/>
        </w:rPr>
      </w:pPr>
      <w:r w:rsidRPr="00217273">
        <w:rPr>
          <w:rFonts w:ascii="Arial" w:hAnsi="Arial" w:cs="Arial"/>
          <w:color w:val="000000"/>
          <w:sz w:val="24"/>
          <w:szCs w:val="24"/>
        </w:rPr>
        <w:t>Przewody wentylacyjne i klimatyzacyjne w miejscu przejścia przez elementy oddzielenia przeciwpożarowego powinny być wyposażone w przeciwpożarowe klapy odcinające o klasie odporności ogniowej równej klasie odporności ogniowej elementu oddzielenia przeciwpożarowego z uwagi na szczelność ogniową, izolacyjność ogniową i dymoszczelność (EIS).</w:t>
      </w:r>
    </w:p>
    <w:p w14:paraId="74A59CBC" w14:textId="77777777" w:rsidR="0074294E" w:rsidRPr="00217273" w:rsidRDefault="0074294E" w:rsidP="0074294E">
      <w:pPr>
        <w:jc w:val="both"/>
        <w:rPr>
          <w:rFonts w:ascii="Arial" w:hAnsi="Arial" w:cs="Arial"/>
          <w:sz w:val="24"/>
          <w:szCs w:val="24"/>
        </w:rPr>
      </w:pPr>
      <w:r w:rsidRPr="00217273">
        <w:rPr>
          <w:rFonts w:ascii="Arial" w:hAnsi="Arial" w:cs="Arial"/>
          <w:color w:val="000000"/>
          <w:sz w:val="24"/>
          <w:szCs w:val="24"/>
        </w:rPr>
        <w:t>Przewody wentylacyjne i klimatyzacyjne samodzielne lub obudowane prowadzone przez strefę pożarową, której nie obsługują, powinny mieć klasę odporności ogniowej wymaganą dla elementów oddzielenia przeciwpożarowego tych stref pożarowych z uwagi na szczelność ogniową, izolacyjność ogniową i dymoszczelność (EIS) lub powinny być wyposażone w przeciwpożarowe klapy odcinające.</w:t>
      </w:r>
    </w:p>
    <w:p w14:paraId="6F83EB63" w14:textId="77777777" w:rsidR="00DA2DC6" w:rsidRDefault="00310D72" w:rsidP="00310D72">
      <w:pPr>
        <w:jc w:val="both"/>
        <w:rPr>
          <w:rFonts w:ascii="Arial" w:hAnsi="Arial" w:cs="Arial"/>
          <w:sz w:val="24"/>
          <w:szCs w:val="24"/>
        </w:rPr>
      </w:pPr>
      <w:bookmarkStart w:id="15" w:name="_Hlk168651461"/>
      <w:r w:rsidRPr="00D932E3">
        <w:rPr>
          <w:rFonts w:ascii="Arial" w:hAnsi="Arial" w:cs="Arial"/>
          <w:sz w:val="24"/>
          <w:szCs w:val="24"/>
        </w:rPr>
        <w:t xml:space="preserve">Ogrzewanie budynku </w:t>
      </w:r>
    </w:p>
    <w:p w14:paraId="49C98993" w14:textId="77777777" w:rsidR="00DA2DC6" w:rsidRPr="00DA2DC6" w:rsidRDefault="00DA2DC6" w:rsidP="00DA2DC6">
      <w:pPr>
        <w:jc w:val="both"/>
        <w:rPr>
          <w:rFonts w:ascii="Arial" w:hAnsi="Arial" w:cs="Arial"/>
          <w:sz w:val="24"/>
          <w:szCs w:val="24"/>
        </w:rPr>
      </w:pPr>
      <w:r w:rsidRPr="00DA2DC6">
        <w:rPr>
          <w:rFonts w:ascii="Arial" w:hAnsi="Arial" w:cs="Arial"/>
          <w:sz w:val="24"/>
          <w:szCs w:val="24"/>
        </w:rPr>
        <w:t>Instalacja gazowa</w:t>
      </w:r>
    </w:p>
    <w:p w14:paraId="53AFA557" w14:textId="77777777" w:rsidR="00DA2DC6" w:rsidRPr="00DA2DC6" w:rsidRDefault="00DA2DC6" w:rsidP="00DA2DC6">
      <w:pPr>
        <w:jc w:val="both"/>
        <w:rPr>
          <w:rFonts w:ascii="Arial" w:hAnsi="Arial" w:cs="Arial"/>
          <w:sz w:val="24"/>
          <w:szCs w:val="24"/>
        </w:rPr>
      </w:pPr>
      <w:r w:rsidRPr="00DA2DC6">
        <w:rPr>
          <w:rFonts w:ascii="Arial" w:hAnsi="Arial" w:cs="Arial"/>
          <w:sz w:val="24"/>
          <w:szCs w:val="24"/>
        </w:rPr>
        <w:t>Obiekt wyposażony jest w instalację gazową zasilaną z sieci zewnętrznej doprowadzoną do kotłowni gazowej.</w:t>
      </w:r>
    </w:p>
    <w:p w14:paraId="1466EBC0" w14:textId="77777777" w:rsidR="00DA2DC6" w:rsidRPr="00DA2DC6" w:rsidRDefault="00DA2DC6" w:rsidP="00DA2DC6">
      <w:pPr>
        <w:jc w:val="both"/>
        <w:rPr>
          <w:rFonts w:ascii="Arial" w:hAnsi="Arial" w:cs="Arial"/>
          <w:sz w:val="24"/>
          <w:szCs w:val="24"/>
        </w:rPr>
      </w:pPr>
      <w:r w:rsidRPr="00DA2DC6">
        <w:rPr>
          <w:rFonts w:ascii="Arial" w:hAnsi="Arial" w:cs="Arial"/>
          <w:sz w:val="24"/>
          <w:szCs w:val="24"/>
        </w:rPr>
        <w:t xml:space="preserve">Pomieszczenie kotłowni o mocy 130,8 kW zlokalizowane jest na parterze i wydzielone jest od sąsiednich pomieszczeń ścianami w klasie REI 60 odporności ogniowej. Pozostałe ściany są ścianami zewnętrznymi. Drzwi na zewnątrz będą posiadały od wewnątrz zamknięcie </w:t>
      </w:r>
      <w:proofErr w:type="spellStart"/>
      <w:r w:rsidRPr="00DA2DC6">
        <w:rPr>
          <w:rFonts w:ascii="Arial" w:hAnsi="Arial" w:cs="Arial"/>
          <w:sz w:val="24"/>
          <w:szCs w:val="24"/>
        </w:rPr>
        <w:t>bezklamkowe</w:t>
      </w:r>
      <w:proofErr w:type="spellEnd"/>
      <w:r w:rsidRPr="00DA2DC6">
        <w:rPr>
          <w:rFonts w:ascii="Arial" w:hAnsi="Arial" w:cs="Arial"/>
          <w:sz w:val="24"/>
          <w:szCs w:val="24"/>
        </w:rPr>
        <w:t xml:space="preserve">, otwierające się z kotłowni pod naciskiem.  </w:t>
      </w:r>
    </w:p>
    <w:p w14:paraId="4B6EE2DD" w14:textId="77777777" w:rsidR="00DA2DC6" w:rsidRPr="00DA2DC6" w:rsidRDefault="00DA2DC6" w:rsidP="00DA2DC6">
      <w:pPr>
        <w:jc w:val="both"/>
        <w:rPr>
          <w:rFonts w:ascii="Arial" w:hAnsi="Arial" w:cs="Arial"/>
          <w:sz w:val="24"/>
          <w:szCs w:val="24"/>
        </w:rPr>
      </w:pPr>
      <w:r w:rsidRPr="00DA2DC6">
        <w:rPr>
          <w:rFonts w:ascii="Arial" w:hAnsi="Arial" w:cs="Arial"/>
          <w:sz w:val="24"/>
          <w:szCs w:val="24"/>
        </w:rPr>
        <w:t>Kotłownia wyposażona jest w system aktywnego bezpieczeństwa z detektorami gazu odcinającymi w razie wykrycia nieszczelności jego dopływu za pomocą zaworu elektromagnetycznego usytuowanego na zewnątrz obiektu. Pomieszczenie kotłowni posiada skuteczną wentylację dostosowaną do mocy cieplnej urządzeń grzewczych.</w:t>
      </w:r>
    </w:p>
    <w:p w14:paraId="5AD3494D" w14:textId="78022860" w:rsidR="00DA2DC6" w:rsidRDefault="00DA2DC6" w:rsidP="00DA2DC6">
      <w:pPr>
        <w:jc w:val="both"/>
        <w:rPr>
          <w:rFonts w:ascii="Arial" w:hAnsi="Arial" w:cs="Arial"/>
          <w:sz w:val="24"/>
          <w:szCs w:val="24"/>
        </w:rPr>
      </w:pPr>
      <w:r w:rsidRPr="00DA2DC6">
        <w:rPr>
          <w:rFonts w:ascii="Arial" w:hAnsi="Arial" w:cs="Arial"/>
          <w:sz w:val="24"/>
          <w:szCs w:val="24"/>
        </w:rPr>
        <w:t>Instalacja gazowa wyposażona jest w kurek główny usytuowany na zewnątrz budynku w szafce odpowiednio oznakowanej, wentylowanej i zabezpieczonej przed dostępem osób niepowołanych. Kurek usytuowany jest w odległości co najmniej 0,5 m od najbliższych okien drzwi lub innych otworów.</w:t>
      </w:r>
    </w:p>
    <w:p w14:paraId="103656BD" w14:textId="77777777" w:rsidR="00DA2DC6" w:rsidRPr="00DA2DC6" w:rsidRDefault="00DA2DC6" w:rsidP="00DA2DC6">
      <w:pPr>
        <w:pStyle w:val="WW-Tekstpodstawowywcity3"/>
        <w:rPr>
          <w:rFonts w:ascii="Arial" w:hAnsi="Arial" w:cs="Arial"/>
          <w:sz w:val="24"/>
          <w:szCs w:val="24"/>
        </w:rPr>
      </w:pPr>
      <w:r w:rsidRPr="00DA2DC6">
        <w:rPr>
          <w:rFonts w:ascii="Arial" w:hAnsi="Arial" w:cs="Arial"/>
          <w:sz w:val="24"/>
          <w:szCs w:val="24"/>
        </w:rPr>
        <w:t>Ciśnienie gazu doprowadzonego do ściany zewnętrznej budynku nie przekracza 500 kpa, natomiast ciśnienie gazu w instalacji wewnątrz budynku nie jest wyższe niż 5 kpa.</w:t>
      </w:r>
    </w:p>
    <w:p w14:paraId="6230414E" w14:textId="0FAA5034" w:rsidR="00DA2DC6" w:rsidRPr="00DA2DC6" w:rsidRDefault="00DA2DC6" w:rsidP="00DA2DC6">
      <w:pPr>
        <w:pStyle w:val="WW-Tekstpodstawowywcity3"/>
        <w:rPr>
          <w:rFonts w:ascii="Arial" w:hAnsi="Arial" w:cs="Arial"/>
          <w:sz w:val="24"/>
          <w:szCs w:val="24"/>
        </w:rPr>
      </w:pPr>
      <w:r w:rsidRPr="00DA2DC6">
        <w:rPr>
          <w:rFonts w:ascii="Arial" w:hAnsi="Arial" w:cs="Arial"/>
          <w:sz w:val="24"/>
          <w:szCs w:val="24"/>
        </w:rPr>
        <w:t xml:space="preserve">Instalacja gazowa poprowadzona jest 0,1 m powyżej innych przewodów instalacyjnych w sposób zapewniający bezpieczeństwo ich użytkowania oraz możliwość prowadzenia prac konserwacyjnych. W budynku nie stosuje się urządzeń i instalacji zasilanych gazem płynnym propan — butan. Przejścia instalacji gazowej przez elementy </w:t>
      </w:r>
      <w:proofErr w:type="spellStart"/>
      <w:r w:rsidRPr="00DA2DC6">
        <w:rPr>
          <w:rFonts w:ascii="Arial" w:hAnsi="Arial" w:cs="Arial"/>
          <w:sz w:val="24"/>
          <w:szCs w:val="24"/>
        </w:rPr>
        <w:t>oddzieleń</w:t>
      </w:r>
      <w:proofErr w:type="spellEnd"/>
      <w:r w:rsidRPr="00DA2DC6">
        <w:rPr>
          <w:rFonts w:ascii="Arial" w:hAnsi="Arial" w:cs="Arial"/>
          <w:sz w:val="24"/>
          <w:szCs w:val="24"/>
        </w:rPr>
        <w:t xml:space="preserve"> przeciwpożarowych o odporności ogniowej El 60 lub wyższej zabezpieczone są przy zastosowaniu certyfikowanych rozwiązań systemowych do odpowiedniej klasy odporności ogniowej. Przejścia przez pozostałe elementy budowlane uszczelnione są materiałem niepalnym.</w:t>
      </w:r>
    </w:p>
    <w:bookmarkEnd w:id="15"/>
    <w:p w14:paraId="357BFB79" w14:textId="00DE3E65" w:rsidR="008D5A94" w:rsidRPr="008D5A94" w:rsidRDefault="008D5A94" w:rsidP="008D5A94">
      <w:pPr>
        <w:jc w:val="both"/>
        <w:rPr>
          <w:rFonts w:ascii="Arial" w:hAnsi="Arial" w:cs="Arial"/>
          <w:sz w:val="24"/>
          <w:szCs w:val="24"/>
        </w:rPr>
      </w:pPr>
      <w:r w:rsidRPr="008D5A94">
        <w:rPr>
          <w:rFonts w:ascii="Arial" w:hAnsi="Arial" w:cs="Arial"/>
          <w:sz w:val="24"/>
          <w:szCs w:val="24"/>
        </w:rPr>
        <w:tab/>
        <w:t xml:space="preserve">Kotłownia gazowa powinna mieć oświetlenie naturalne, możliwie od przodu kotłów, a powierzchnia przeszkleń nie powinna być mniejsza niż 1:15 w stosunku do powierzchni podłogi kotłowni, przy czym nie mniej niż 50 % powierzchni przeszkleń powinno mieć możliwość otwierania oraz z </w:t>
      </w:r>
      <w:r w:rsidRPr="008D5A94">
        <w:rPr>
          <w:rFonts w:ascii="Arial" w:hAnsi="Arial" w:cs="Arial"/>
          <w:sz w:val="24"/>
          <w:szCs w:val="24"/>
        </w:rPr>
        <w:lastRenderedPageBreak/>
        <w:t xml:space="preserve">zapewnieniem dostępu z zewnątrz budynku. Poza tym kotłownia musi być wyposażona w oświetlenie sztuczne zainstalowanie zgodnie z wymaganiami ochrony IP-65. Zamknięcia wejścia do kotłowni od wnętrza budynku ogrzewanego drzwiami przeciwpożarowymi klasy odporności ogniowej co najmniej EI 30 otwieranymi na zewnątrz pod naciskiem (dźwignia </w:t>
      </w:r>
      <w:proofErr w:type="spellStart"/>
      <w:r w:rsidRPr="008D5A94">
        <w:rPr>
          <w:rFonts w:ascii="Arial" w:hAnsi="Arial" w:cs="Arial"/>
          <w:sz w:val="24"/>
          <w:szCs w:val="24"/>
        </w:rPr>
        <w:t>antypaniczna</w:t>
      </w:r>
      <w:proofErr w:type="spellEnd"/>
      <w:r w:rsidRPr="008D5A94">
        <w:rPr>
          <w:rFonts w:ascii="Arial" w:hAnsi="Arial" w:cs="Arial"/>
          <w:sz w:val="24"/>
          <w:szCs w:val="24"/>
        </w:rPr>
        <w:t xml:space="preserve"> od wewnątrz pomieszczenia kotłowni).</w:t>
      </w:r>
    </w:p>
    <w:p w14:paraId="680668A5" w14:textId="77777777" w:rsidR="008D5A94" w:rsidRPr="008D5A94" w:rsidRDefault="008D5A94" w:rsidP="008D5A94">
      <w:pPr>
        <w:pStyle w:val="WW-Tekstpodstawowywcity3"/>
      </w:pPr>
    </w:p>
    <w:p w14:paraId="492730AF" w14:textId="77777777" w:rsidR="0074294E" w:rsidRPr="00217273" w:rsidRDefault="0074294E" w:rsidP="0074294E">
      <w:pPr>
        <w:pStyle w:val="Artyku"/>
        <w:spacing w:before="0"/>
        <w:ind w:firstLine="0"/>
        <w:rPr>
          <w:rFonts w:cs="Arial"/>
          <w:sz w:val="24"/>
          <w:szCs w:val="24"/>
        </w:rPr>
      </w:pPr>
      <w:r w:rsidRPr="00217273">
        <w:rPr>
          <w:rFonts w:cs="Arial"/>
          <w:color w:val="auto"/>
          <w:sz w:val="24"/>
          <w:szCs w:val="24"/>
        </w:rPr>
        <w:t>Zasilanie urządzeń grzewczych elektrycznie.</w:t>
      </w:r>
    </w:p>
    <w:p w14:paraId="7F837B78" w14:textId="77777777" w:rsidR="0074294E" w:rsidRPr="00217273" w:rsidRDefault="0074294E" w:rsidP="0074294E">
      <w:pPr>
        <w:jc w:val="both"/>
        <w:rPr>
          <w:rFonts w:ascii="Arial" w:hAnsi="Arial" w:cs="Arial"/>
          <w:sz w:val="24"/>
          <w:szCs w:val="24"/>
        </w:rPr>
      </w:pPr>
      <w:r w:rsidRPr="00217273">
        <w:rPr>
          <w:rFonts w:ascii="Arial" w:hAnsi="Arial" w:cs="Arial"/>
          <w:sz w:val="24"/>
          <w:szCs w:val="24"/>
        </w:rPr>
        <w:t>Przewody instalacji elektrycznej poprowadzić zgodnie z wymaganiami postanowień § 186 ust. 2 przepisu [1] – zasadami właściwej PN.</w:t>
      </w:r>
    </w:p>
    <w:p w14:paraId="722498E3" w14:textId="77777777" w:rsidR="0074294E" w:rsidRPr="00217273" w:rsidRDefault="0074294E" w:rsidP="0074294E">
      <w:pPr>
        <w:pStyle w:val="Tekstpodstawowywcity21"/>
        <w:spacing w:after="0" w:line="240" w:lineRule="auto"/>
        <w:ind w:left="0"/>
        <w:jc w:val="both"/>
        <w:rPr>
          <w:rFonts w:eastAsia="Wingdings"/>
          <w:sz w:val="24"/>
          <w:szCs w:val="24"/>
        </w:rPr>
      </w:pPr>
      <w:r w:rsidRPr="00217273">
        <w:rPr>
          <w:sz w:val="24"/>
          <w:szCs w:val="24"/>
        </w:rPr>
        <w:t xml:space="preserve">Przewody i kable elektryczne oraz światłowodowe wraz z ich zamocowaniami, zwane dalej „zespołami kablowymi”, stosowane w systemach zasilania i sterowania urządzeniami służącymi ochronie przeciwpożarowej, powinny zapewniać ciągłość dostawy energii elektrycznej lub przekazu sygnału przez czas wymagany do uruchomienia i działania urządzenia. </w:t>
      </w:r>
    </w:p>
    <w:p w14:paraId="010A24B2" w14:textId="77777777" w:rsidR="0074294E" w:rsidRPr="00217273" w:rsidRDefault="0074294E" w:rsidP="0074294E">
      <w:pPr>
        <w:pStyle w:val="Tekstpodstawowy"/>
        <w:ind w:right="-3"/>
        <w:jc w:val="both"/>
        <w:rPr>
          <w:rFonts w:ascii="Arial" w:eastAsia="Wingdings" w:hAnsi="Arial" w:cs="Arial"/>
          <w:sz w:val="24"/>
          <w:szCs w:val="24"/>
        </w:rPr>
      </w:pPr>
      <w:r w:rsidRPr="00217273">
        <w:rPr>
          <w:rFonts w:ascii="Arial" w:eastAsia="Wingdings" w:hAnsi="Arial" w:cs="Arial"/>
          <w:sz w:val="24"/>
          <w:szCs w:val="24"/>
        </w:rPr>
        <w:t>Wszystkie urządzenia, które są niezbędne podczas pożaru w tym urządzenia przeciwpożarowe, muszą być zasilane sprzed przeciwpożarowego wyłącznika prądu. Przewody i kable elektryczne w obwodach powinny mieć klasę PH/E odpowiednią do czasu wymaganego działania tych urządzeń, w szczególności dla:</w:t>
      </w:r>
    </w:p>
    <w:p w14:paraId="7D2E6740" w14:textId="77777777" w:rsidR="0074294E" w:rsidRPr="00217273" w:rsidRDefault="0074294E" w:rsidP="0074294E">
      <w:pPr>
        <w:pStyle w:val="Tekstpodstawowy"/>
        <w:tabs>
          <w:tab w:val="left" w:pos="795"/>
        </w:tabs>
        <w:suppressAutoHyphens w:val="0"/>
        <w:overflowPunct/>
        <w:autoSpaceDE/>
        <w:jc w:val="both"/>
        <w:textAlignment w:val="auto"/>
        <w:rPr>
          <w:rFonts w:ascii="Arial" w:eastAsia="Wingdings" w:hAnsi="Arial" w:cs="Arial"/>
          <w:sz w:val="24"/>
          <w:szCs w:val="24"/>
        </w:rPr>
      </w:pPr>
      <w:r w:rsidRPr="00217273">
        <w:rPr>
          <w:rFonts w:ascii="Arial" w:eastAsia="Wingdings" w:hAnsi="Arial" w:cs="Arial"/>
          <w:sz w:val="24"/>
          <w:szCs w:val="24"/>
        </w:rPr>
        <w:t>- instalacje i urządzenia, których funkcjonowanie jest niezbędne podczas pożaru,</w:t>
      </w:r>
    </w:p>
    <w:p w14:paraId="783BF0FE" w14:textId="77777777" w:rsidR="0074294E" w:rsidRPr="00217273" w:rsidRDefault="0074294E" w:rsidP="0074294E">
      <w:pPr>
        <w:pStyle w:val="Tekstpodstawowy"/>
        <w:tabs>
          <w:tab w:val="left" w:pos="816"/>
        </w:tabs>
        <w:suppressAutoHyphens w:val="0"/>
        <w:overflowPunct/>
        <w:autoSpaceDE/>
        <w:jc w:val="both"/>
        <w:textAlignment w:val="auto"/>
        <w:rPr>
          <w:rFonts w:ascii="Arial" w:eastAsia="Wingdings" w:hAnsi="Arial" w:cs="Arial"/>
          <w:sz w:val="24"/>
          <w:szCs w:val="24"/>
        </w:rPr>
      </w:pPr>
      <w:r w:rsidRPr="00217273">
        <w:rPr>
          <w:rFonts w:ascii="Arial" w:eastAsia="Wingdings" w:hAnsi="Arial" w:cs="Arial"/>
          <w:sz w:val="24"/>
          <w:szCs w:val="24"/>
        </w:rPr>
        <w:t>- instalacje i urządzenia przeciwpożarowe,</w:t>
      </w:r>
    </w:p>
    <w:p w14:paraId="2E99377C" w14:textId="77777777" w:rsidR="0074294E" w:rsidRPr="00217273" w:rsidRDefault="0074294E" w:rsidP="0074294E">
      <w:pPr>
        <w:pStyle w:val="Tekstpodstawowy"/>
        <w:tabs>
          <w:tab w:val="left" w:pos="820"/>
        </w:tabs>
        <w:suppressAutoHyphens w:val="0"/>
        <w:overflowPunct/>
        <w:autoSpaceDE/>
        <w:ind w:right="-3"/>
        <w:jc w:val="both"/>
        <w:textAlignment w:val="auto"/>
        <w:rPr>
          <w:rFonts w:ascii="Arial" w:eastAsia="Wingdings" w:hAnsi="Arial" w:cs="Arial"/>
          <w:sz w:val="24"/>
          <w:szCs w:val="24"/>
        </w:rPr>
      </w:pPr>
      <w:r w:rsidRPr="00217273">
        <w:rPr>
          <w:rFonts w:ascii="Arial" w:eastAsia="Wingdings" w:hAnsi="Arial" w:cs="Arial"/>
          <w:sz w:val="24"/>
          <w:szCs w:val="24"/>
        </w:rPr>
        <w:t xml:space="preserve">- systemy sterujące i monitorujące urządzeniami ochrony przeciwpożarowej. </w:t>
      </w:r>
      <w:proofErr w:type="spellStart"/>
      <w:r w:rsidRPr="00217273">
        <w:rPr>
          <w:rFonts w:ascii="Arial" w:eastAsia="Wingdings" w:hAnsi="Arial" w:cs="Arial"/>
          <w:sz w:val="24"/>
          <w:szCs w:val="24"/>
        </w:rPr>
        <w:t>Oprzewodowanie</w:t>
      </w:r>
      <w:proofErr w:type="spellEnd"/>
      <w:r w:rsidRPr="00217273">
        <w:rPr>
          <w:rFonts w:ascii="Arial" w:eastAsia="Wingdings" w:hAnsi="Arial" w:cs="Arial"/>
          <w:sz w:val="24"/>
          <w:szCs w:val="24"/>
        </w:rPr>
        <w:t xml:space="preserve"> w obrębie dróg ewakuacyjnych, instalowane w osłonach lub obudowach, które nie podtrzymują lub nie rozprzestrzeniają ognia lub nie osiągną temperatury wystarczającej do zapalenia otaczających materiałów, w czasie określonym przepisami dla elementów budowlanych dróg ewakuacyjnych.</w:t>
      </w:r>
    </w:p>
    <w:p w14:paraId="46F26996" w14:textId="77777777" w:rsidR="0074294E" w:rsidRPr="00217273" w:rsidRDefault="0074294E" w:rsidP="0074294E">
      <w:pPr>
        <w:pStyle w:val="Tekstpodstawowy"/>
        <w:ind w:right="300"/>
        <w:jc w:val="both"/>
        <w:rPr>
          <w:rFonts w:ascii="Arial" w:eastAsia="Wingdings" w:hAnsi="Arial" w:cs="Arial"/>
          <w:sz w:val="24"/>
          <w:szCs w:val="24"/>
        </w:rPr>
      </w:pPr>
      <w:r w:rsidRPr="00217273">
        <w:rPr>
          <w:rFonts w:ascii="Arial" w:eastAsia="Wingdings" w:hAnsi="Arial" w:cs="Arial"/>
          <w:sz w:val="24"/>
          <w:szCs w:val="24"/>
        </w:rPr>
        <w:t>Przewody i kable elektryczne oraz inne instalacje wykonane z materiałów palnych, prowadzone w przestrzeni ponad sufitami podwieszonymi, wykorzystywanej do wentylacji lub ogrzewania pomieszczenia, powinny mieć osłonę lub obudowę o klasie odporności ogniowej co najmniej El 30.</w:t>
      </w:r>
    </w:p>
    <w:p w14:paraId="5CC97BA7" w14:textId="77777777" w:rsidR="0074294E" w:rsidRPr="00217273" w:rsidRDefault="0074294E" w:rsidP="0074294E">
      <w:pPr>
        <w:pStyle w:val="Tekstpodstawowy"/>
        <w:ind w:right="300"/>
        <w:jc w:val="both"/>
        <w:rPr>
          <w:rFonts w:ascii="Arial" w:hAnsi="Arial" w:cs="Arial"/>
          <w:sz w:val="24"/>
          <w:szCs w:val="24"/>
        </w:rPr>
      </w:pPr>
      <w:r w:rsidRPr="00217273">
        <w:rPr>
          <w:rFonts w:ascii="Arial" w:eastAsia="Wingdings" w:hAnsi="Arial" w:cs="Arial"/>
          <w:sz w:val="24"/>
          <w:szCs w:val="24"/>
        </w:rPr>
        <w:t>Prowadzenie instalacji i rozmieszczenie urządzeń elektrycznych powinno zapewniać bezkolizyjność z innymi instalacjami w zakresie odległości i ich wzajemnego usytuowania.</w:t>
      </w:r>
    </w:p>
    <w:p w14:paraId="38999F8B" w14:textId="77777777" w:rsidR="0074294E" w:rsidRPr="00217273" w:rsidRDefault="0074294E" w:rsidP="0074294E">
      <w:pPr>
        <w:pStyle w:val="Tekstpodstawowy"/>
        <w:ind w:right="-1"/>
        <w:jc w:val="both"/>
        <w:rPr>
          <w:rFonts w:ascii="Arial" w:hAnsi="Arial" w:cs="Arial"/>
          <w:sz w:val="24"/>
          <w:szCs w:val="24"/>
        </w:rPr>
      </w:pPr>
      <w:r w:rsidRPr="00217273">
        <w:rPr>
          <w:rFonts w:ascii="Arial" w:hAnsi="Arial" w:cs="Arial"/>
          <w:sz w:val="24"/>
          <w:szCs w:val="24"/>
        </w:rPr>
        <w:t>Obowiązek wyposażenia budynku w instalację piorunochronną według opracowania branży elektrycznej. Instalacja piorunochronną zgodnie z wymaganiami Polskich Norm dotyczących ochrony odgromowej obiektów budowlanych.</w:t>
      </w:r>
    </w:p>
    <w:p w14:paraId="788A6438" w14:textId="77777777" w:rsidR="0074294E" w:rsidRPr="00217273" w:rsidRDefault="0074294E" w:rsidP="0074294E">
      <w:pPr>
        <w:pStyle w:val="Tekstpodstawowy"/>
        <w:ind w:right="-1"/>
        <w:jc w:val="both"/>
        <w:rPr>
          <w:rFonts w:ascii="Arial" w:hAnsi="Arial" w:cs="Arial"/>
          <w:sz w:val="24"/>
          <w:szCs w:val="24"/>
        </w:rPr>
      </w:pPr>
      <w:r w:rsidRPr="00217273">
        <w:rPr>
          <w:rFonts w:ascii="Arial" w:hAnsi="Arial" w:cs="Arial"/>
          <w:sz w:val="24"/>
          <w:szCs w:val="24"/>
        </w:rPr>
        <w:t>Instalacje i urządzenia przeciwpożarowe zasilane elektrycznie wymagają zaprojektowania i wykonania obwodów zasilających według zasad obowiązujących dla instalacji bezpieczeństwa, określonej w PN dotyczącej instalacji elektrycznej w obiektach budowlanych.</w:t>
      </w:r>
    </w:p>
    <w:p w14:paraId="7033B88B" w14:textId="77777777" w:rsidR="0074294E" w:rsidRPr="00217273" w:rsidRDefault="0074294E" w:rsidP="0074294E">
      <w:pPr>
        <w:pStyle w:val="Tekstpodstawowy"/>
        <w:ind w:right="-1"/>
        <w:jc w:val="both"/>
        <w:rPr>
          <w:rFonts w:ascii="Arial" w:hAnsi="Arial" w:cs="Arial"/>
          <w:sz w:val="24"/>
          <w:szCs w:val="24"/>
        </w:rPr>
      </w:pPr>
      <w:r w:rsidRPr="00217273">
        <w:rPr>
          <w:rFonts w:ascii="Arial" w:hAnsi="Arial" w:cs="Arial"/>
          <w:sz w:val="24"/>
          <w:szCs w:val="24"/>
        </w:rPr>
        <w:t>Wszystkie urządzenia, które są niezbędne podczas pożaru w tym urządzenia przeciwpożarowe, muszą być zasilane sprzed przeciwpożarowego wyłącznika prądu. Przewody i kable elektryczne w obwodach powinny mieć klasę PH/E odpowiednią do czasu wymaganego działania tych urządzeń, w szczególności dla:</w:t>
      </w:r>
    </w:p>
    <w:p w14:paraId="0B3BA49C" w14:textId="77777777" w:rsidR="0074294E" w:rsidRPr="00217273" w:rsidRDefault="0074294E" w:rsidP="0074294E">
      <w:pPr>
        <w:pStyle w:val="Tekstpodstawowy"/>
        <w:tabs>
          <w:tab w:val="left" w:pos="0"/>
        </w:tabs>
        <w:suppressAutoHyphens w:val="0"/>
        <w:overflowPunct/>
        <w:autoSpaceDE/>
        <w:jc w:val="both"/>
        <w:textAlignment w:val="auto"/>
        <w:rPr>
          <w:rFonts w:ascii="Arial" w:hAnsi="Arial" w:cs="Arial"/>
          <w:sz w:val="24"/>
          <w:szCs w:val="24"/>
        </w:rPr>
      </w:pPr>
      <w:r w:rsidRPr="00217273">
        <w:rPr>
          <w:rFonts w:ascii="Arial" w:hAnsi="Arial" w:cs="Arial"/>
          <w:sz w:val="24"/>
          <w:szCs w:val="24"/>
        </w:rPr>
        <w:t>1. instalacje i urządzenia, których funkcjonowanie jest niezbędne podczas pożaru,</w:t>
      </w:r>
    </w:p>
    <w:p w14:paraId="0A26AEBF" w14:textId="77777777" w:rsidR="0074294E" w:rsidRPr="00217273" w:rsidRDefault="0074294E" w:rsidP="0074294E">
      <w:pPr>
        <w:pStyle w:val="Tekstpodstawowy"/>
        <w:tabs>
          <w:tab w:val="left" w:pos="0"/>
        </w:tabs>
        <w:suppressAutoHyphens w:val="0"/>
        <w:overflowPunct/>
        <w:autoSpaceDE/>
        <w:jc w:val="both"/>
        <w:textAlignment w:val="auto"/>
        <w:rPr>
          <w:rFonts w:ascii="Arial" w:hAnsi="Arial" w:cs="Arial"/>
          <w:sz w:val="24"/>
          <w:szCs w:val="24"/>
        </w:rPr>
      </w:pPr>
      <w:r w:rsidRPr="00217273">
        <w:rPr>
          <w:rFonts w:ascii="Arial" w:hAnsi="Arial" w:cs="Arial"/>
          <w:sz w:val="24"/>
          <w:szCs w:val="24"/>
        </w:rPr>
        <w:t>2. instalacje i urządzenia przeciwpożarowe,</w:t>
      </w:r>
    </w:p>
    <w:p w14:paraId="090A8019" w14:textId="77777777" w:rsidR="0074294E" w:rsidRPr="00217273" w:rsidRDefault="0074294E" w:rsidP="0074294E">
      <w:pPr>
        <w:pStyle w:val="Tekstpodstawowy"/>
        <w:tabs>
          <w:tab w:val="left" w:pos="284"/>
        </w:tabs>
        <w:suppressAutoHyphens w:val="0"/>
        <w:overflowPunct/>
        <w:autoSpaceDE/>
        <w:ind w:right="-1"/>
        <w:jc w:val="both"/>
        <w:textAlignment w:val="auto"/>
        <w:rPr>
          <w:rFonts w:ascii="Arial" w:hAnsi="Arial" w:cs="Arial"/>
          <w:sz w:val="24"/>
          <w:szCs w:val="24"/>
        </w:rPr>
      </w:pPr>
      <w:r w:rsidRPr="00217273">
        <w:rPr>
          <w:rFonts w:ascii="Arial" w:hAnsi="Arial" w:cs="Arial"/>
          <w:sz w:val="24"/>
          <w:szCs w:val="24"/>
        </w:rPr>
        <w:t xml:space="preserve">3. systemy sterujące i monitorujące urządzeniami ochrony przeciwpożarowej. </w:t>
      </w:r>
      <w:proofErr w:type="spellStart"/>
      <w:r w:rsidRPr="00217273">
        <w:rPr>
          <w:rFonts w:ascii="Arial" w:hAnsi="Arial" w:cs="Arial"/>
          <w:sz w:val="24"/>
          <w:szCs w:val="24"/>
        </w:rPr>
        <w:t>Oprzewodowanie</w:t>
      </w:r>
      <w:proofErr w:type="spellEnd"/>
      <w:r w:rsidRPr="00217273">
        <w:rPr>
          <w:rFonts w:ascii="Arial" w:hAnsi="Arial" w:cs="Arial"/>
          <w:sz w:val="24"/>
          <w:szCs w:val="24"/>
        </w:rPr>
        <w:t xml:space="preserve"> w obrębie dróg ewakuacyjnych, instalowane w osłonach lub </w:t>
      </w:r>
      <w:r w:rsidRPr="00217273">
        <w:rPr>
          <w:rFonts w:ascii="Arial" w:hAnsi="Arial" w:cs="Arial"/>
          <w:sz w:val="24"/>
          <w:szCs w:val="24"/>
        </w:rPr>
        <w:lastRenderedPageBreak/>
        <w:t>obudowach, które nie podtrzymują lub nie rozprzestrzeniają ognia lub nie osiągną temperatury wystarczającej do zapalenia otaczających materiałów, w czasie określonym przepisami dla elementów budowlanych dróg ewakuacyjnych.</w:t>
      </w:r>
    </w:p>
    <w:p w14:paraId="72E10716" w14:textId="77777777" w:rsidR="0074294E" w:rsidRPr="00217273" w:rsidRDefault="0074294E" w:rsidP="0074294E">
      <w:pPr>
        <w:pStyle w:val="Tekstpodstawowy"/>
        <w:ind w:right="-1"/>
        <w:jc w:val="both"/>
        <w:rPr>
          <w:rFonts w:ascii="Arial" w:hAnsi="Arial" w:cs="Arial"/>
          <w:sz w:val="24"/>
          <w:szCs w:val="24"/>
        </w:rPr>
      </w:pPr>
      <w:r w:rsidRPr="00217273">
        <w:rPr>
          <w:rFonts w:ascii="Arial" w:hAnsi="Arial" w:cs="Arial"/>
          <w:sz w:val="24"/>
          <w:szCs w:val="24"/>
        </w:rPr>
        <w:t>Instalacje elektryczne prowadzone w obszarze dróg ewakuacyjnych powinny posiadać ograniczoną możliwość emisji dymu.</w:t>
      </w:r>
    </w:p>
    <w:p w14:paraId="3DD9C630" w14:textId="32483981" w:rsidR="0074294E" w:rsidRPr="00C0035E" w:rsidRDefault="0074294E" w:rsidP="0074294E">
      <w:pPr>
        <w:ind w:right="14"/>
        <w:jc w:val="both"/>
        <w:rPr>
          <w:rFonts w:ascii="Arial" w:hAnsi="Arial" w:cs="Arial"/>
          <w:sz w:val="24"/>
          <w:szCs w:val="24"/>
        </w:rPr>
      </w:pPr>
      <w:r w:rsidRPr="00C0035E">
        <w:rPr>
          <w:rFonts w:ascii="Arial" w:hAnsi="Arial" w:cs="Arial"/>
          <w:sz w:val="24"/>
          <w:szCs w:val="24"/>
        </w:rPr>
        <w:t>Dobór urządzeń przeciwpożarowych</w:t>
      </w:r>
      <w:r w:rsidR="00C0035E">
        <w:rPr>
          <w:rFonts w:ascii="Arial" w:hAnsi="Arial" w:cs="Arial"/>
          <w:sz w:val="24"/>
          <w:szCs w:val="24"/>
        </w:rPr>
        <w:t>:</w:t>
      </w:r>
    </w:p>
    <w:p w14:paraId="7E7BFCED" w14:textId="0F3FD008" w:rsidR="00C0035E" w:rsidRPr="00C0035E" w:rsidRDefault="00C0035E" w:rsidP="00C0035E">
      <w:pPr>
        <w:pStyle w:val="WW-Tekstpodstawowywcity3"/>
        <w:rPr>
          <w:rFonts w:ascii="Arial" w:eastAsia="Times New Roman" w:hAnsi="Arial" w:cs="Arial"/>
          <w:sz w:val="24"/>
          <w:szCs w:val="24"/>
          <w:lang w:eastAsia="pl-PL"/>
        </w:rPr>
      </w:pPr>
      <w:r>
        <w:rPr>
          <w:rFonts w:ascii="Arial" w:eastAsia="Times New Roman" w:hAnsi="Arial" w:cs="Arial"/>
          <w:sz w:val="24"/>
          <w:szCs w:val="24"/>
          <w:lang w:eastAsia="pl-PL"/>
        </w:rPr>
        <w:t xml:space="preserve">- </w:t>
      </w:r>
      <w:r w:rsidRPr="00C0035E">
        <w:rPr>
          <w:rFonts w:ascii="Arial" w:eastAsia="Times New Roman" w:hAnsi="Arial" w:cs="Arial"/>
          <w:sz w:val="24"/>
          <w:szCs w:val="24"/>
          <w:lang w:eastAsia="pl-PL"/>
        </w:rPr>
        <w:t xml:space="preserve">instalacje oświetlenia ewakuacyjnego, </w:t>
      </w:r>
    </w:p>
    <w:p w14:paraId="2910FD6B" w14:textId="41B6557F" w:rsidR="00C0035E" w:rsidRPr="00C0035E" w:rsidRDefault="00C0035E" w:rsidP="00C0035E">
      <w:pPr>
        <w:pStyle w:val="WW-Tekstpodstawowywcity3"/>
        <w:rPr>
          <w:rFonts w:ascii="Arial" w:eastAsia="Times New Roman" w:hAnsi="Arial" w:cs="Arial"/>
          <w:sz w:val="24"/>
          <w:szCs w:val="24"/>
          <w:lang w:eastAsia="pl-PL"/>
        </w:rPr>
      </w:pPr>
      <w:r>
        <w:rPr>
          <w:rFonts w:ascii="Arial" w:eastAsia="Times New Roman" w:hAnsi="Arial" w:cs="Arial"/>
          <w:sz w:val="24"/>
          <w:szCs w:val="24"/>
          <w:lang w:eastAsia="pl-PL"/>
        </w:rPr>
        <w:t xml:space="preserve">- </w:t>
      </w:r>
      <w:r w:rsidRPr="00C0035E">
        <w:rPr>
          <w:rFonts w:ascii="Arial" w:eastAsia="Times New Roman" w:hAnsi="Arial" w:cs="Arial"/>
          <w:sz w:val="24"/>
          <w:szCs w:val="24"/>
          <w:lang w:eastAsia="pl-PL"/>
        </w:rPr>
        <w:t xml:space="preserve">hydranty wewnętrzne,  </w:t>
      </w:r>
    </w:p>
    <w:p w14:paraId="7F79187A" w14:textId="65E47379" w:rsidR="00C0035E" w:rsidRPr="00C0035E" w:rsidRDefault="00C0035E" w:rsidP="00C0035E">
      <w:pPr>
        <w:pStyle w:val="WW-Tekstpodstawowywcity3"/>
        <w:rPr>
          <w:rFonts w:ascii="Arial" w:eastAsia="Times New Roman" w:hAnsi="Arial" w:cs="Arial"/>
          <w:sz w:val="24"/>
          <w:szCs w:val="24"/>
          <w:lang w:eastAsia="pl-PL"/>
        </w:rPr>
      </w:pPr>
      <w:r>
        <w:rPr>
          <w:rFonts w:ascii="Arial" w:eastAsia="Times New Roman" w:hAnsi="Arial" w:cs="Arial"/>
          <w:sz w:val="24"/>
          <w:szCs w:val="24"/>
          <w:lang w:eastAsia="pl-PL"/>
        </w:rPr>
        <w:t xml:space="preserve">- </w:t>
      </w:r>
      <w:r w:rsidRPr="00C0035E">
        <w:rPr>
          <w:rFonts w:ascii="Arial" w:eastAsia="Times New Roman" w:hAnsi="Arial" w:cs="Arial"/>
          <w:sz w:val="24"/>
          <w:szCs w:val="24"/>
          <w:lang w:eastAsia="pl-PL"/>
        </w:rPr>
        <w:t xml:space="preserve">drzwi, bramy przeciwpożarowe i inne zamknięcia przeciwpożarowe, jeżeli są wyposażone w systemy sterowania, </w:t>
      </w:r>
    </w:p>
    <w:p w14:paraId="67A067A1" w14:textId="0A4C203A" w:rsidR="00C0035E" w:rsidRPr="00C0035E" w:rsidRDefault="00C0035E" w:rsidP="00C0035E">
      <w:pPr>
        <w:pStyle w:val="WW-Tekstpodstawowywcity3"/>
        <w:rPr>
          <w:rFonts w:ascii="Arial" w:hAnsi="Arial" w:cs="Arial"/>
          <w:lang w:eastAsia="pl-PL"/>
        </w:rPr>
      </w:pPr>
      <w:r>
        <w:rPr>
          <w:rFonts w:ascii="Arial" w:eastAsia="Times New Roman" w:hAnsi="Arial" w:cs="Arial"/>
          <w:sz w:val="24"/>
          <w:szCs w:val="24"/>
          <w:lang w:eastAsia="pl-PL"/>
        </w:rPr>
        <w:t xml:space="preserve">- </w:t>
      </w:r>
      <w:r w:rsidRPr="00C0035E">
        <w:rPr>
          <w:rFonts w:ascii="Arial" w:eastAsia="Times New Roman" w:hAnsi="Arial" w:cs="Arial"/>
          <w:sz w:val="24"/>
          <w:szCs w:val="24"/>
          <w:lang w:eastAsia="pl-PL"/>
        </w:rPr>
        <w:t>przeciwpożarowe wyłączniki prądu;</w:t>
      </w:r>
    </w:p>
    <w:p w14:paraId="29FE677F" w14:textId="77777777" w:rsidR="00C0035E" w:rsidRDefault="00C0035E" w:rsidP="00C0035E">
      <w:pPr>
        <w:jc w:val="both"/>
        <w:rPr>
          <w:rFonts w:ascii="Arial" w:hAnsi="Arial" w:cs="Arial"/>
          <w:i/>
          <w:iCs/>
          <w:sz w:val="24"/>
          <w:szCs w:val="24"/>
        </w:rPr>
      </w:pPr>
      <w:r w:rsidRPr="00E02D81">
        <w:rPr>
          <w:rFonts w:ascii="Arial" w:hAnsi="Arial" w:cs="Arial"/>
          <w:i/>
          <w:iCs/>
          <w:sz w:val="24"/>
          <w:szCs w:val="24"/>
        </w:rPr>
        <w:t>Dla powyższych urządzeń należy opracować odrębny właściwy projekt i uzgodnić go z rzeczoznawcą ds. zabezpieczeń przeciwpożarowych.</w:t>
      </w:r>
    </w:p>
    <w:p w14:paraId="32BA23DB" w14:textId="77777777" w:rsidR="00C0035E" w:rsidRPr="00C0035E" w:rsidRDefault="00C0035E" w:rsidP="00C0035E">
      <w:pPr>
        <w:pStyle w:val="WW-Tekstpodstawowywcity3"/>
      </w:pPr>
    </w:p>
    <w:p w14:paraId="799C87F3" w14:textId="3B1A398F" w:rsidR="0074294E" w:rsidRPr="00217273" w:rsidRDefault="0074294E" w:rsidP="00C0035E">
      <w:pPr>
        <w:ind w:firstLine="708"/>
        <w:jc w:val="both"/>
        <w:rPr>
          <w:rFonts w:ascii="Arial" w:hAnsi="Arial" w:cs="Arial"/>
          <w:sz w:val="24"/>
          <w:szCs w:val="24"/>
        </w:rPr>
      </w:pPr>
      <w:r w:rsidRPr="00217273">
        <w:rPr>
          <w:rFonts w:ascii="Arial" w:hAnsi="Arial" w:cs="Arial"/>
          <w:sz w:val="24"/>
          <w:szCs w:val="24"/>
        </w:rPr>
        <w:t>Oświetlenie awaryjne i oznakowanie na potrzeby ewakuacji.</w:t>
      </w:r>
      <w:r w:rsidR="00C0035E">
        <w:rPr>
          <w:rFonts w:ascii="Arial" w:hAnsi="Arial" w:cs="Arial"/>
          <w:sz w:val="24"/>
          <w:szCs w:val="24"/>
        </w:rPr>
        <w:t xml:space="preserve"> </w:t>
      </w:r>
      <w:r w:rsidRPr="00217273">
        <w:rPr>
          <w:rFonts w:ascii="Arial" w:hAnsi="Arial" w:cs="Arial"/>
          <w:sz w:val="24"/>
          <w:szCs w:val="24"/>
        </w:rPr>
        <w:t>Projektowane w sali sp</w:t>
      </w:r>
      <w:r w:rsidR="00095D69">
        <w:rPr>
          <w:rFonts w:ascii="Arial" w:hAnsi="Arial" w:cs="Arial"/>
          <w:sz w:val="24"/>
          <w:szCs w:val="24"/>
        </w:rPr>
        <w:t xml:space="preserve">ortowej </w:t>
      </w:r>
      <w:r w:rsidR="005A6668">
        <w:rPr>
          <w:rFonts w:ascii="Arial" w:hAnsi="Arial" w:cs="Arial"/>
          <w:sz w:val="24"/>
          <w:szCs w:val="24"/>
        </w:rPr>
        <w:t xml:space="preserve">, części magazynowej, </w:t>
      </w:r>
      <w:r w:rsidRPr="00217273">
        <w:rPr>
          <w:rFonts w:ascii="Arial" w:hAnsi="Arial" w:cs="Arial"/>
          <w:sz w:val="24"/>
          <w:szCs w:val="24"/>
        </w:rPr>
        <w:t>oraz na poziomych dro</w:t>
      </w:r>
      <w:r w:rsidR="000A3188">
        <w:rPr>
          <w:rFonts w:ascii="Arial" w:hAnsi="Arial" w:cs="Arial"/>
          <w:sz w:val="24"/>
          <w:szCs w:val="24"/>
        </w:rPr>
        <w:t xml:space="preserve">gach </w:t>
      </w:r>
      <w:r w:rsidRPr="00217273">
        <w:rPr>
          <w:rFonts w:ascii="Arial" w:hAnsi="Arial" w:cs="Arial"/>
          <w:sz w:val="24"/>
          <w:szCs w:val="24"/>
        </w:rPr>
        <w:t xml:space="preserve"> ewakuacyjn</w:t>
      </w:r>
      <w:r w:rsidR="000A3188">
        <w:rPr>
          <w:rFonts w:ascii="Arial" w:hAnsi="Arial" w:cs="Arial"/>
          <w:sz w:val="24"/>
          <w:szCs w:val="24"/>
        </w:rPr>
        <w:t>ych</w:t>
      </w:r>
      <w:r w:rsidR="005A6668">
        <w:rPr>
          <w:rFonts w:ascii="Arial" w:hAnsi="Arial" w:cs="Arial"/>
          <w:sz w:val="24"/>
          <w:szCs w:val="24"/>
        </w:rPr>
        <w:t xml:space="preserve"> w strefie ZL I </w:t>
      </w:r>
      <w:proofErr w:type="spellStart"/>
      <w:r w:rsidR="005A6668">
        <w:rPr>
          <w:rFonts w:ascii="Arial" w:hAnsi="Arial" w:cs="Arial"/>
          <w:sz w:val="24"/>
          <w:szCs w:val="24"/>
        </w:rPr>
        <w:t>i</w:t>
      </w:r>
      <w:proofErr w:type="spellEnd"/>
      <w:r w:rsidR="005A6668">
        <w:rPr>
          <w:rFonts w:ascii="Arial" w:hAnsi="Arial" w:cs="Arial"/>
          <w:sz w:val="24"/>
          <w:szCs w:val="24"/>
        </w:rPr>
        <w:t xml:space="preserve"> ZL III</w:t>
      </w:r>
      <w:r w:rsidRPr="00217273">
        <w:rPr>
          <w:rFonts w:ascii="Arial" w:hAnsi="Arial" w:cs="Arial"/>
          <w:sz w:val="24"/>
          <w:szCs w:val="24"/>
        </w:rPr>
        <w:t xml:space="preserve">. </w:t>
      </w:r>
    </w:p>
    <w:p w14:paraId="5D627267" w14:textId="49C2EC06" w:rsidR="0074294E" w:rsidRPr="00217273" w:rsidRDefault="0074294E" w:rsidP="0074294E">
      <w:pPr>
        <w:ind w:right="14"/>
        <w:jc w:val="both"/>
        <w:rPr>
          <w:rFonts w:ascii="Arial" w:hAnsi="Arial" w:cs="Arial"/>
          <w:sz w:val="24"/>
          <w:szCs w:val="24"/>
        </w:rPr>
      </w:pPr>
      <w:r w:rsidRPr="00217273">
        <w:rPr>
          <w:rFonts w:ascii="Arial" w:hAnsi="Arial" w:cs="Arial"/>
          <w:sz w:val="24"/>
          <w:szCs w:val="24"/>
        </w:rPr>
        <w:t>W żadnym punkcie powierzchni dróg ewakuacyjnych natężenie oświetlenia nie jest mniejsze niż 1 Ix.</w:t>
      </w:r>
      <w:r w:rsidR="00C0035E">
        <w:rPr>
          <w:rFonts w:ascii="Arial" w:hAnsi="Arial" w:cs="Arial"/>
          <w:sz w:val="24"/>
          <w:szCs w:val="24"/>
        </w:rPr>
        <w:t xml:space="preserve"> </w:t>
      </w:r>
      <w:r w:rsidRPr="00217273">
        <w:rPr>
          <w:rFonts w:ascii="Arial" w:hAnsi="Arial" w:cs="Arial"/>
          <w:sz w:val="24"/>
          <w:szCs w:val="24"/>
        </w:rPr>
        <w:t>Oświetlenie ewakuacyjne pojawi się w czasie nie dłuższym niż 2s po zaniku oświetlenia podstawowego.</w:t>
      </w:r>
      <w:r w:rsidR="00C0035E">
        <w:rPr>
          <w:rFonts w:ascii="Arial" w:hAnsi="Arial" w:cs="Arial"/>
          <w:sz w:val="24"/>
          <w:szCs w:val="24"/>
        </w:rPr>
        <w:t xml:space="preserve"> </w:t>
      </w:r>
      <w:r w:rsidRPr="00217273">
        <w:rPr>
          <w:rFonts w:ascii="Arial" w:hAnsi="Arial" w:cs="Arial"/>
          <w:sz w:val="24"/>
          <w:szCs w:val="24"/>
        </w:rPr>
        <w:t>Oświetlenie awaryjne, które ma działać w przypadku pożaru, spełnia następujące warunki:</w:t>
      </w:r>
    </w:p>
    <w:p w14:paraId="24CBB2F6" w14:textId="77777777" w:rsidR="0074294E" w:rsidRPr="00217273" w:rsidRDefault="0074294E" w:rsidP="0074294E">
      <w:pPr>
        <w:suppressAutoHyphens w:val="0"/>
        <w:overflowPunct/>
        <w:autoSpaceDE/>
        <w:ind w:right="14"/>
        <w:jc w:val="both"/>
        <w:textAlignment w:val="auto"/>
        <w:rPr>
          <w:rFonts w:ascii="Arial" w:hAnsi="Arial" w:cs="Arial"/>
          <w:sz w:val="24"/>
          <w:szCs w:val="24"/>
        </w:rPr>
      </w:pPr>
      <w:r w:rsidRPr="00217273">
        <w:rPr>
          <w:rFonts w:ascii="Arial" w:hAnsi="Arial" w:cs="Arial"/>
          <w:sz w:val="24"/>
          <w:szCs w:val="24"/>
        </w:rPr>
        <w:t>Źródło zasilania zapewnia dostawę energii w odpowiednio długim czasie (co najmniej 1 godzinę).</w:t>
      </w:r>
    </w:p>
    <w:p w14:paraId="359D3D2B" w14:textId="77777777" w:rsidR="0074294E" w:rsidRPr="00217273" w:rsidRDefault="0074294E" w:rsidP="0074294E">
      <w:pPr>
        <w:ind w:right="14"/>
        <w:jc w:val="both"/>
        <w:rPr>
          <w:rFonts w:ascii="Arial" w:hAnsi="Arial" w:cs="Arial"/>
          <w:sz w:val="24"/>
          <w:szCs w:val="24"/>
        </w:rPr>
      </w:pPr>
      <w:r w:rsidRPr="00217273">
        <w:rPr>
          <w:rFonts w:ascii="Arial" w:hAnsi="Arial" w:cs="Arial"/>
          <w:sz w:val="24"/>
          <w:szCs w:val="24"/>
        </w:rPr>
        <w:t>Przyjęte są następujące zasady:</w:t>
      </w:r>
    </w:p>
    <w:p w14:paraId="6C405E21" w14:textId="77777777" w:rsidR="0074294E" w:rsidRPr="00217273" w:rsidRDefault="0074294E" w:rsidP="0074294E">
      <w:pPr>
        <w:ind w:right="14"/>
        <w:jc w:val="both"/>
        <w:rPr>
          <w:rFonts w:ascii="Arial" w:hAnsi="Arial" w:cs="Arial"/>
          <w:sz w:val="24"/>
          <w:szCs w:val="24"/>
        </w:rPr>
      </w:pPr>
      <w:r w:rsidRPr="00217273">
        <w:rPr>
          <w:rFonts w:ascii="Arial" w:hAnsi="Arial" w:cs="Arial"/>
          <w:sz w:val="24"/>
          <w:szCs w:val="24"/>
        </w:rPr>
        <w:t>- W każdym miejscu drogi ewakuacyjnej widoczny jest co najmniej jeden znak ewakuacyjny.</w:t>
      </w:r>
    </w:p>
    <w:p w14:paraId="7C680B13" w14:textId="77777777" w:rsidR="0074294E" w:rsidRPr="00217273" w:rsidRDefault="0074294E" w:rsidP="0074294E">
      <w:pPr>
        <w:suppressAutoHyphens w:val="0"/>
        <w:overflowPunct/>
        <w:autoSpaceDE/>
        <w:ind w:right="14"/>
        <w:jc w:val="both"/>
        <w:textAlignment w:val="auto"/>
        <w:rPr>
          <w:rFonts w:ascii="Arial" w:hAnsi="Arial" w:cs="Arial"/>
          <w:sz w:val="24"/>
          <w:szCs w:val="24"/>
        </w:rPr>
      </w:pPr>
      <w:r w:rsidRPr="00217273">
        <w:rPr>
          <w:rFonts w:ascii="Arial" w:hAnsi="Arial" w:cs="Arial"/>
          <w:sz w:val="24"/>
          <w:szCs w:val="24"/>
        </w:rPr>
        <w:t>- Lampy ewakuacyjne w obiektach są zaprojektowane na takiej wysokości, aby nie były zasłonięte przez inne osoby, plansze reklamowe, czy elementy architektoniczne budynku oraz elementy wyposażenia, np. regały.</w:t>
      </w:r>
    </w:p>
    <w:p w14:paraId="3E7DD81B" w14:textId="77777777" w:rsidR="0074294E" w:rsidRPr="00217273" w:rsidRDefault="0074294E" w:rsidP="0074294E">
      <w:pPr>
        <w:suppressAutoHyphens w:val="0"/>
        <w:overflowPunct/>
        <w:autoSpaceDE/>
        <w:ind w:right="14"/>
        <w:jc w:val="both"/>
        <w:textAlignment w:val="auto"/>
        <w:rPr>
          <w:rFonts w:ascii="Arial" w:hAnsi="Arial" w:cs="Arial"/>
          <w:sz w:val="24"/>
          <w:szCs w:val="24"/>
        </w:rPr>
      </w:pPr>
      <w:r w:rsidRPr="00217273">
        <w:rPr>
          <w:rFonts w:ascii="Arial" w:hAnsi="Arial" w:cs="Arial"/>
          <w:sz w:val="24"/>
          <w:szCs w:val="24"/>
        </w:rPr>
        <w:t>- Znaki ewakuacyjne dobrane są pod względem wielkości tak aby bezwzględnie widoczne były na drodze ewakuacyjnej z określonej odległości widzenia,</w:t>
      </w:r>
    </w:p>
    <w:p w14:paraId="7CD8558D" w14:textId="77777777" w:rsidR="0074294E" w:rsidRPr="00217273" w:rsidRDefault="0074294E" w:rsidP="0074294E">
      <w:pPr>
        <w:ind w:right="14"/>
        <w:jc w:val="both"/>
        <w:rPr>
          <w:rFonts w:ascii="Arial" w:hAnsi="Arial" w:cs="Arial"/>
          <w:sz w:val="24"/>
          <w:szCs w:val="24"/>
        </w:rPr>
      </w:pPr>
      <w:r w:rsidRPr="00217273">
        <w:rPr>
          <w:rFonts w:ascii="Arial" w:hAnsi="Arial" w:cs="Arial"/>
          <w:sz w:val="24"/>
          <w:szCs w:val="24"/>
        </w:rPr>
        <w:t xml:space="preserve">- Lampy oznaczające wyjścia projektuje się bezpośrednio nad wyjściami albo tuż obok nich, a lampy kierunkowe znajdują się w miejscach, w których drogi ewakuacyjne zmieniają kierunek. </w:t>
      </w:r>
    </w:p>
    <w:p w14:paraId="125708F2" w14:textId="77777777" w:rsidR="0074294E" w:rsidRPr="00217273" w:rsidRDefault="0074294E" w:rsidP="0074294E">
      <w:pPr>
        <w:ind w:right="14"/>
        <w:jc w:val="both"/>
        <w:rPr>
          <w:rFonts w:ascii="Arial" w:hAnsi="Arial" w:cs="Arial"/>
          <w:sz w:val="24"/>
          <w:szCs w:val="24"/>
        </w:rPr>
      </w:pPr>
      <w:r w:rsidRPr="00217273">
        <w:rPr>
          <w:rFonts w:ascii="Arial" w:hAnsi="Arial" w:cs="Arial"/>
          <w:sz w:val="24"/>
          <w:szCs w:val="24"/>
        </w:rPr>
        <w:t>- Zastosowano oprawy oświetleniowe wyposażone w piktogramy znaków ewakuacyjnych.</w:t>
      </w:r>
    </w:p>
    <w:p w14:paraId="2FFEF62B" w14:textId="77777777" w:rsidR="0074294E" w:rsidRPr="00217273" w:rsidRDefault="0074294E" w:rsidP="0074294E">
      <w:pPr>
        <w:suppressAutoHyphens w:val="0"/>
        <w:overflowPunct/>
        <w:autoSpaceDE/>
        <w:ind w:right="14"/>
        <w:jc w:val="both"/>
        <w:textAlignment w:val="auto"/>
        <w:rPr>
          <w:rFonts w:ascii="Arial" w:hAnsi="Arial" w:cs="Arial"/>
          <w:sz w:val="24"/>
          <w:szCs w:val="24"/>
        </w:rPr>
      </w:pPr>
      <w:r w:rsidRPr="00217273">
        <w:rPr>
          <w:rFonts w:ascii="Arial" w:hAnsi="Arial" w:cs="Arial"/>
          <w:sz w:val="24"/>
          <w:szCs w:val="24"/>
        </w:rPr>
        <w:t>Przewiduje się także umieszczenie znaków ewakuacyjnych fotoluminescencyjnych.</w:t>
      </w:r>
    </w:p>
    <w:p w14:paraId="6336A9AF" w14:textId="77777777" w:rsidR="0074294E" w:rsidRDefault="0074294E" w:rsidP="0074294E">
      <w:pPr>
        <w:ind w:right="14"/>
        <w:jc w:val="both"/>
        <w:rPr>
          <w:rFonts w:ascii="Arial" w:hAnsi="Arial" w:cs="Arial"/>
          <w:sz w:val="24"/>
          <w:szCs w:val="24"/>
        </w:rPr>
      </w:pPr>
      <w:r w:rsidRPr="00217273">
        <w:rPr>
          <w:rFonts w:ascii="Arial" w:hAnsi="Arial" w:cs="Arial"/>
          <w:sz w:val="24"/>
          <w:szCs w:val="24"/>
        </w:rPr>
        <w:t>Przewiduję się zastosowanie opraw oświetleniowych z własnym źródłem zasilania, wyposażonych w wewnętrzny układ testujący.</w:t>
      </w:r>
    </w:p>
    <w:p w14:paraId="7052D314" w14:textId="77777777" w:rsidR="00DA2DC6" w:rsidRPr="00DA2DC6" w:rsidRDefault="00DA2DC6" w:rsidP="00DA2DC6">
      <w:pPr>
        <w:pStyle w:val="WW-Tekstpodstawowywcity3"/>
        <w:rPr>
          <w:rFonts w:ascii="Arial" w:hAnsi="Arial" w:cs="Arial"/>
          <w:sz w:val="24"/>
          <w:szCs w:val="24"/>
        </w:rPr>
      </w:pPr>
      <w:r w:rsidRPr="00DA2DC6">
        <w:rPr>
          <w:rFonts w:ascii="Arial" w:hAnsi="Arial" w:cs="Arial"/>
          <w:sz w:val="24"/>
          <w:szCs w:val="24"/>
        </w:rPr>
        <w:t>Ochrona odgromowa</w:t>
      </w:r>
    </w:p>
    <w:p w14:paraId="3478893F" w14:textId="77777777" w:rsidR="00DA2DC6" w:rsidRPr="00DA2DC6" w:rsidRDefault="00DA2DC6" w:rsidP="00DA2DC6">
      <w:pPr>
        <w:pStyle w:val="WW-Tekstpodstawowywcity3"/>
        <w:rPr>
          <w:rFonts w:ascii="Arial" w:hAnsi="Arial" w:cs="Arial"/>
          <w:sz w:val="24"/>
          <w:szCs w:val="24"/>
        </w:rPr>
      </w:pPr>
      <w:r w:rsidRPr="00DA2DC6">
        <w:rPr>
          <w:rFonts w:ascii="Arial" w:hAnsi="Arial" w:cs="Arial"/>
          <w:sz w:val="24"/>
          <w:szCs w:val="24"/>
        </w:rPr>
        <w:t>Budynek hali sportowej zostanie wyposażony w podstawową ochronę odgromową zgodnie z Polską Normą [12]. Instalację wykonano za pomocą zwodów poziomych niskich, nieizolowanych, z wykorzystaniem naturalnych elementów przewodzących w tym zbrojenia fundamentów, metalowych konstrukcji. Dla ewentualnych elementów wyniesionych ponad poziom dachu budynku przewidziano ochronę poprzez zwody pionowe.</w:t>
      </w:r>
    </w:p>
    <w:p w14:paraId="7C1168CD" w14:textId="0F360DC8" w:rsidR="00DA2DC6" w:rsidRPr="00DA2DC6" w:rsidRDefault="00DA2DC6" w:rsidP="00DA2DC6">
      <w:pPr>
        <w:pStyle w:val="WW-Tekstpodstawowywcity3"/>
        <w:rPr>
          <w:rFonts w:ascii="Arial" w:hAnsi="Arial" w:cs="Arial"/>
          <w:sz w:val="24"/>
          <w:szCs w:val="24"/>
        </w:rPr>
      </w:pPr>
      <w:r w:rsidRPr="00DA2DC6">
        <w:rPr>
          <w:rFonts w:ascii="Arial" w:hAnsi="Arial" w:cs="Arial"/>
          <w:sz w:val="24"/>
          <w:szCs w:val="24"/>
        </w:rPr>
        <w:t>Przy montażu obudowy hali należy zapewnić połączenia metaliczne między elementami słupów i dachu.</w:t>
      </w:r>
    </w:p>
    <w:p w14:paraId="58D047F7" w14:textId="1579A49E" w:rsidR="0074294E" w:rsidRPr="00217273" w:rsidRDefault="0074294E" w:rsidP="00C0035E">
      <w:pPr>
        <w:ind w:firstLine="708"/>
        <w:jc w:val="both"/>
        <w:rPr>
          <w:rFonts w:ascii="Arial" w:hAnsi="Arial" w:cs="Arial"/>
          <w:sz w:val="24"/>
          <w:szCs w:val="24"/>
        </w:rPr>
      </w:pPr>
      <w:r w:rsidRPr="00217273">
        <w:rPr>
          <w:rFonts w:ascii="Arial" w:hAnsi="Arial" w:cs="Arial"/>
          <w:sz w:val="24"/>
          <w:szCs w:val="24"/>
        </w:rPr>
        <w:t>Przeciwpożarowy wyłącznik prądu.</w:t>
      </w:r>
      <w:r w:rsidR="00C0035E">
        <w:rPr>
          <w:rFonts w:ascii="Arial" w:hAnsi="Arial" w:cs="Arial"/>
          <w:sz w:val="24"/>
          <w:szCs w:val="24"/>
        </w:rPr>
        <w:t xml:space="preserve"> </w:t>
      </w:r>
      <w:r w:rsidRPr="00217273">
        <w:rPr>
          <w:rFonts w:ascii="Arial" w:hAnsi="Arial" w:cs="Arial"/>
          <w:sz w:val="24"/>
          <w:szCs w:val="24"/>
        </w:rPr>
        <w:t>Budynek należy wyposażyć w przeciwpożarowy wyłącznik prądu</w:t>
      </w:r>
      <w:r w:rsidR="00095D69">
        <w:rPr>
          <w:rFonts w:ascii="Arial" w:hAnsi="Arial" w:cs="Arial"/>
          <w:sz w:val="24"/>
          <w:szCs w:val="24"/>
        </w:rPr>
        <w:t xml:space="preserve"> w każdej strefie pożarowej</w:t>
      </w:r>
      <w:r w:rsidRPr="00217273">
        <w:rPr>
          <w:rFonts w:ascii="Arial" w:hAnsi="Arial" w:cs="Arial"/>
          <w:sz w:val="24"/>
          <w:szCs w:val="24"/>
        </w:rPr>
        <w:t xml:space="preserve">, zabudowany w pobliżu głównego wejścia do obiektu. Wyłącznik ten powinien być w dyspozycji </w:t>
      </w:r>
      <w:r w:rsidRPr="00217273">
        <w:rPr>
          <w:rFonts w:ascii="Arial" w:hAnsi="Arial" w:cs="Arial"/>
          <w:sz w:val="24"/>
          <w:szCs w:val="24"/>
        </w:rPr>
        <w:lastRenderedPageBreak/>
        <w:t>dowódcy akcji ratowniczo - gaśniczej.</w:t>
      </w:r>
      <w:r w:rsidR="00C0035E">
        <w:rPr>
          <w:rFonts w:ascii="Arial" w:hAnsi="Arial" w:cs="Arial"/>
          <w:sz w:val="24"/>
          <w:szCs w:val="24"/>
        </w:rPr>
        <w:t xml:space="preserve"> </w:t>
      </w:r>
      <w:r w:rsidRPr="00217273">
        <w:rPr>
          <w:rFonts w:ascii="Arial" w:hAnsi="Arial" w:cs="Arial"/>
          <w:sz w:val="24"/>
          <w:szCs w:val="24"/>
        </w:rPr>
        <w:t>Przewód sterujący działaniem wyłącznika wykonano w klasie E 90 (PH 90) odporności ogniowej.</w:t>
      </w:r>
      <w:r w:rsidR="00C0035E">
        <w:rPr>
          <w:rFonts w:ascii="Arial" w:hAnsi="Arial" w:cs="Arial"/>
          <w:sz w:val="24"/>
          <w:szCs w:val="24"/>
        </w:rPr>
        <w:t xml:space="preserve"> </w:t>
      </w:r>
      <w:r w:rsidRPr="00217273">
        <w:rPr>
          <w:rFonts w:ascii="Arial" w:hAnsi="Arial" w:cs="Arial"/>
          <w:sz w:val="24"/>
          <w:szCs w:val="24"/>
        </w:rPr>
        <w:t>Po jego zadziałaniu zostaną pozbawione zasilania wszystkie odbiory z wyjątkiem urządzeń, które powinny funkcjonować w czasie pożaru. Zasilanie urządzeń działających w czasie pożaru należy realizować sprzed wyłącznika przeciwpożarowego kablami lub przewodami o odporności ogniowej 90 min. (PH 90).</w:t>
      </w:r>
      <w:r w:rsidR="005A6668">
        <w:rPr>
          <w:rFonts w:ascii="Arial" w:hAnsi="Arial" w:cs="Arial"/>
          <w:sz w:val="24"/>
          <w:szCs w:val="24"/>
        </w:rPr>
        <w:t xml:space="preserve"> </w:t>
      </w:r>
      <w:r w:rsidRPr="00217273">
        <w:rPr>
          <w:rFonts w:ascii="Arial" w:hAnsi="Arial" w:cs="Arial"/>
          <w:sz w:val="24"/>
          <w:szCs w:val="24"/>
        </w:rPr>
        <w:t>W żadnym wypadku bezpośrednio po zadziałaniu wyłącznika przeciwpożarowego nie może nastąpić podanie napięcia z innych źródeł na wyłączone obwody.</w:t>
      </w:r>
    </w:p>
    <w:p w14:paraId="269288B9" w14:textId="129D9E65" w:rsidR="0074294E" w:rsidRDefault="0074294E" w:rsidP="00C0035E">
      <w:pPr>
        <w:ind w:firstLine="708"/>
        <w:jc w:val="both"/>
        <w:rPr>
          <w:rFonts w:ascii="Arial" w:hAnsi="Arial" w:cs="Arial"/>
          <w:sz w:val="24"/>
          <w:szCs w:val="24"/>
        </w:rPr>
      </w:pPr>
      <w:r w:rsidRPr="00217273">
        <w:rPr>
          <w:rFonts w:ascii="Arial" w:hAnsi="Arial" w:cs="Arial"/>
          <w:sz w:val="24"/>
          <w:szCs w:val="24"/>
        </w:rPr>
        <w:t>Wewnętrzna instalacja wodociągowa przeciwpożarowa.</w:t>
      </w:r>
      <w:r w:rsidR="00C0035E">
        <w:rPr>
          <w:rFonts w:ascii="Arial" w:hAnsi="Arial" w:cs="Arial"/>
          <w:sz w:val="24"/>
          <w:szCs w:val="24"/>
        </w:rPr>
        <w:t xml:space="preserve"> </w:t>
      </w:r>
      <w:r w:rsidRPr="00217273">
        <w:rPr>
          <w:rFonts w:ascii="Arial" w:hAnsi="Arial" w:cs="Arial"/>
          <w:sz w:val="24"/>
          <w:szCs w:val="24"/>
        </w:rPr>
        <w:t xml:space="preserve">Strefa pożarowa nr I </w:t>
      </w:r>
      <w:r w:rsidR="00095D69">
        <w:rPr>
          <w:rFonts w:ascii="Arial" w:hAnsi="Arial" w:cs="Arial"/>
          <w:sz w:val="24"/>
          <w:szCs w:val="24"/>
        </w:rPr>
        <w:t>sala sportowa</w:t>
      </w:r>
      <w:r w:rsidRPr="00217273">
        <w:rPr>
          <w:rFonts w:ascii="Arial" w:hAnsi="Arial" w:cs="Arial"/>
          <w:sz w:val="24"/>
          <w:szCs w:val="24"/>
        </w:rPr>
        <w:t xml:space="preserve"> jest wyposażony w instalację wodociągową przeciwpożarową z punktami poboru wody do celów przeciwpożarowych tj. hydranty HP 25</w:t>
      </w:r>
      <w:r w:rsidR="00712DB1">
        <w:rPr>
          <w:rFonts w:ascii="Arial" w:hAnsi="Arial" w:cs="Arial"/>
          <w:sz w:val="24"/>
          <w:szCs w:val="24"/>
        </w:rPr>
        <w:t>/30</w:t>
      </w:r>
      <w:r w:rsidRPr="00217273">
        <w:rPr>
          <w:rFonts w:ascii="Arial" w:hAnsi="Arial" w:cs="Arial"/>
          <w:sz w:val="24"/>
          <w:szCs w:val="24"/>
        </w:rPr>
        <w:t xml:space="preserve"> o jednoczesnej wydajności nie mniejszej niż </w:t>
      </w:r>
      <w:r w:rsidR="00C0035E">
        <w:rPr>
          <w:rFonts w:ascii="Arial" w:hAnsi="Arial" w:cs="Arial"/>
          <w:sz w:val="24"/>
          <w:szCs w:val="24"/>
        </w:rPr>
        <w:t>2</w:t>
      </w:r>
      <w:r w:rsidRPr="00217273">
        <w:rPr>
          <w:rFonts w:ascii="Arial" w:hAnsi="Arial" w:cs="Arial"/>
          <w:sz w:val="24"/>
          <w:szCs w:val="24"/>
        </w:rPr>
        <w:t xml:space="preserve"> dm</w:t>
      </w:r>
      <w:r w:rsidRPr="00217273">
        <w:rPr>
          <w:rFonts w:ascii="Arial" w:hAnsi="Arial" w:cs="Arial"/>
          <w:sz w:val="24"/>
          <w:szCs w:val="24"/>
          <w:vertAlign w:val="superscript"/>
        </w:rPr>
        <w:t>3</w:t>
      </w:r>
      <w:r w:rsidRPr="00217273">
        <w:rPr>
          <w:rFonts w:ascii="Arial" w:hAnsi="Arial" w:cs="Arial"/>
          <w:sz w:val="24"/>
          <w:szCs w:val="24"/>
        </w:rPr>
        <w:t xml:space="preserve">/s przy nominalnym ciśnieniu nie mniejszym niż 0,2 </w:t>
      </w:r>
      <w:proofErr w:type="spellStart"/>
      <w:r w:rsidRPr="00217273">
        <w:rPr>
          <w:rFonts w:ascii="Arial" w:hAnsi="Arial" w:cs="Arial"/>
          <w:sz w:val="24"/>
          <w:szCs w:val="24"/>
        </w:rPr>
        <w:t>MPa</w:t>
      </w:r>
      <w:proofErr w:type="spellEnd"/>
      <w:r w:rsidRPr="00217273">
        <w:rPr>
          <w:rFonts w:ascii="Arial" w:hAnsi="Arial" w:cs="Arial"/>
          <w:sz w:val="24"/>
          <w:szCs w:val="24"/>
        </w:rPr>
        <w:t>.</w:t>
      </w:r>
      <w:r w:rsidR="00C0035E">
        <w:rPr>
          <w:rFonts w:ascii="Arial" w:hAnsi="Arial" w:cs="Arial"/>
          <w:sz w:val="24"/>
          <w:szCs w:val="24"/>
        </w:rPr>
        <w:t xml:space="preserve"> </w:t>
      </w:r>
      <w:r w:rsidRPr="00217273">
        <w:rPr>
          <w:rFonts w:ascii="Arial" w:hAnsi="Arial" w:cs="Arial"/>
          <w:sz w:val="24"/>
          <w:szCs w:val="24"/>
        </w:rPr>
        <w:t>Hydranty zaprojektowane zostały jako zestawy szafkowe zawierające wąż półsztywny długości 30,0 m, prądownicę oraz zawór. Zasięgiem hydrantu objęta jest cała powierzchnia budynku handlowego przyjmując, że zasięg jednego hydrantu wynosi 33,0 m.</w:t>
      </w:r>
    </w:p>
    <w:p w14:paraId="2B9C116E" w14:textId="77777777" w:rsidR="00DA2DC6" w:rsidRPr="00DA2DC6" w:rsidRDefault="00DA2DC6" w:rsidP="00DA2DC6">
      <w:pPr>
        <w:pStyle w:val="WW-Tekstpodstawowywcity3"/>
        <w:rPr>
          <w:rFonts w:ascii="Arial" w:hAnsi="Arial" w:cs="Arial"/>
          <w:sz w:val="24"/>
          <w:szCs w:val="24"/>
        </w:rPr>
      </w:pPr>
      <w:r w:rsidRPr="00DA2DC6">
        <w:rPr>
          <w:rFonts w:ascii="Arial" w:hAnsi="Arial" w:cs="Arial"/>
          <w:sz w:val="24"/>
          <w:szCs w:val="24"/>
        </w:rPr>
        <w:t>Podręczny sprzęt gaśniczy</w:t>
      </w:r>
    </w:p>
    <w:p w14:paraId="1D557D55" w14:textId="4A09ECB5" w:rsidR="00DA2DC6" w:rsidRPr="00DA2DC6" w:rsidRDefault="00DA2DC6" w:rsidP="00DA2DC6">
      <w:pPr>
        <w:pStyle w:val="WW-Tekstpodstawowywcity3"/>
        <w:rPr>
          <w:rFonts w:ascii="Arial" w:hAnsi="Arial" w:cs="Arial"/>
          <w:sz w:val="24"/>
          <w:szCs w:val="24"/>
        </w:rPr>
      </w:pPr>
      <w:r w:rsidRPr="00DA2DC6">
        <w:rPr>
          <w:rFonts w:ascii="Arial" w:hAnsi="Arial" w:cs="Arial"/>
          <w:sz w:val="24"/>
          <w:szCs w:val="24"/>
        </w:rPr>
        <w:t xml:space="preserve">Pomieszczenia w obiekcie hali sportowej są wyposażone w podręczny sprzęt gaśniczy i agregaty gaśnicze w ilościach i rodzajach wynikających z ich powierzchni, funkcji i rodzaju znajdujących się w nich materiałów i urządzeń technicznych wg norm określonych w S13 rozporządzenia MSW [4]. Przewidziane są </w:t>
      </w:r>
      <w:r>
        <w:rPr>
          <w:rFonts w:ascii="Arial" w:hAnsi="Arial" w:cs="Arial"/>
          <w:sz w:val="24"/>
          <w:szCs w:val="24"/>
        </w:rPr>
        <w:t>5</w:t>
      </w:r>
      <w:r w:rsidRPr="00DA2DC6">
        <w:rPr>
          <w:rFonts w:ascii="Arial" w:hAnsi="Arial" w:cs="Arial"/>
          <w:sz w:val="24"/>
          <w:szCs w:val="24"/>
        </w:rPr>
        <w:t xml:space="preserve"> gaśnice GP—6Z: w sali sportowej, </w:t>
      </w:r>
      <w:r>
        <w:rPr>
          <w:rFonts w:ascii="Arial" w:hAnsi="Arial" w:cs="Arial"/>
          <w:sz w:val="24"/>
          <w:szCs w:val="24"/>
        </w:rPr>
        <w:t xml:space="preserve">w części ZL III na parterze i piętrze </w:t>
      </w:r>
      <w:r w:rsidRPr="00DA2DC6">
        <w:rPr>
          <w:rFonts w:ascii="Arial" w:hAnsi="Arial" w:cs="Arial"/>
          <w:sz w:val="24"/>
          <w:szCs w:val="24"/>
        </w:rPr>
        <w:t>, w magazynie, w kotłowni.</w:t>
      </w:r>
    </w:p>
    <w:p w14:paraId="40FF82A6" w14:textId="6AB8F071" w:rsidR="00DA2DC6" w:rsidRPr="00DA2DC6" w:rsidRDefault="00DA2DC6" w:rsidP="00DA2DC6">
      <w:pPr>
        <w:pStyle w:val="WW-Tekstpodstawowywcity3"/>
        <w:rPr>
          <w:rFonts w:ascii="Arial" w:hAnsi="Arial" w:cs="Arial"/>
          <w:sz w:val="24"/>
          <w:szCs w:val="24"/>
        </w:rPr>
      </w:pPr>
      <w:r w:rsidRPr="00DA2DC6">
        <w:rPr>
          <w:rFonts w:ascii="Arial" w:hAnsi="Arial" w:cs="Arial"/>
          <w:sz w:val="24"/>
          <w:szCs w:val="24"/>
        </w:rPr>
        <w:t>Szczegółowe zasady wyposażenia budynku w sprzęt gaśniczy powinny zostać określone w instrukcji bezpieczeństwa pożarowego</w:t>
      </w:r>
      <w:r>
        <w:rPr>
          <w:rFonts w:ascii="Arial" w:hAnsi="Arial" w:cs="Arial"/>
          <w:sz w:val="24"/>
          <w:szCs w:val="24"/>
        </w:rPr>
        <w:t>.</w:t>
      </w:r>
    </w:p>
    <w:p w14:paraId="664131E6" w14:textId="1F89D66E" w:rsidR="005A6668" w:rsidRPr="00DA2DC6" w:rsidRDefault="00544C3F" w:rsidP="00544C3F">
      <w:pPr>
        <w:pStyle w:val="WW-Tekstpodstawowywcity3"/>
        <w:jc w:val="both"/>
        <w:rPr>
          <w:rFonts w:ascii="Arial" w:hAnsi="Arial" w:cs="Arial"/>
          <w:sz w:val="24"/>
          <w:szCs w:val="24"/>
        </w:rPr>
      </w:pPr>
      <w:r w:rsidRPr="00DA2DC6">
        <w:rPr>
          <w:rFonts w:ascii="Arial" w:hAnsi="Arial" w:cs="Arial"/>
          <w:sz w:val="24"/>
          <w:szCs w:val="24"/>
        </w:rPr>
        <w:tab/>
      </w:r>
      <w:r w:rsidR="00C0035E" w:rsidRPr="00DA2DC6">
        <w:rPr>
          <w:rFonts w:ascii="Arial" w:hAnsi="Arial" w:cs="Arial"/>
          <w:sz w:val="24"/>
          <w:szCs w:val="24"/>
        </w:rPr>
        <w:t xml:space="preserve"> </w:t>
      </w:r>
    </w:p>
    <w:p w14:paraId="6905473A" w14:textId="77777777" w:rsidR="0074294E" w:rsidRDefault="0074294E" w:rsidP="0074294E">
      <w:pPr>
        <w:pStyle w:val="WW-Tekstpodstawowywcity3"/>
        <w:jc w:val="both"/>
        <w:rPr>
          <w:rFonts w:cs="Arial"/>
        </w:rPr>
      </w:pPr>
    </w:p>
    <w:p w14:paraId="0A8A6280" w14:textId="77777777" w:rsidR="0074294E" w:rsidRPr="00544C3F" w:rsidRDefault="0074294E" w:rsidP="0074294E">
      <w:pPr>
        <w:suppressAutoHyphens w:val="0"/>
        <w:overflowPunct/>
        <w:jc w:val="both"/>
        <w:textAlignment w:val="auto"/>
        <w:rPr>
          <w:rFonts w:ascii="Arial" w:hAnsi="Arial" w:cs="Arial"/>
          <w:sz w:val="24"/>
          <w:szCs w:val="24"/>
        </w:rPr>
      </w:pPr>
      <w:r w:rsidRPr="00544C3F">
        <w:rPr>
          <w:rFonts w:ascii="Arial" w:hAnsi="Arial" w:cs="Arial"/>
          <w:b/>
          <w:sz w:val="24"/>
          <w:szCs w:val="24"/>
        </w:rPr>
        <w:t>11. Informacje o przygotowaniu obiektu budowlanego do prowadzenia działań ratowniczych, w tym informacje o punktach poboru wody do celów przeciwpożarowych, nasadach służących do zasilania urządzeń gaśniczych i innych rozwiązaniach przewidzianych do tych działań oraz dźwigach dla ekip ratowniczych i prowadzących do nich dojściach</w:t>
      </w:r>
    </w:p>
    <w:p w14:paraId="79F18796" w14:textId="57DFB5A5" w:rsidR="0074294E" w:rsidRPr="00544C3F" w:rsidRDefault="0074294E" w:rsidP="0074294E">
      <w:pPr>
        <w:widowControl w:val="0"/>
        <w:shd w:val="clear" w:color="auto" w:fill="FFFFFF"/>
        <w:tabs>
          <w:tab w:val="left" w:pos="0"/>
        </w:tabs>
        <w:ind w:right="-6"/>
        <w:jc w:val="both"/>
        <w:rPr>
          <w:rFonts w:ascii="Arial" w:hAnsi="Arial" w:cs="Arial"/>
          <w:sz w:val="24"/>
          <w:szCs w:val="24"/>
        </w:rPr>
      </w:pPr>
      <w:r w:rsidRPr="00544C3F">
        <w:rPr>
          <w:rFonts w:ascii="Arial" w:hAnsi="Arial" w:cs="Arial"/>
          <w:sz w:val="24"/>
          <w:szCs w:val="24"/>
        </w:rPr>
        <w:tab/>
        <w:t xml:space="preserve">Do budynku występuje obowiązek zapewnienia drogi pożarowej. Droga pożarowa przebiegać wzdłuż </w:t>
      </w:r>
      <w:r w:rsidR="00B8795D">
        <w:rPr>
          <w:rFonts w:ascii="Arial" w:hAnsi="Arial" w:cs="Arial"/>
          <w:sz w:val="24"/>
          <w:szCs w:val="24"/>
        </w:rPr>
        <w:t xml:space="preserve">krótszego </w:t>
      </w:r>
      <w:r w:rsidRPr="00544C3F">
        <w:rPr>
          <w:rFonts w:ascii="Arial" w:hAnsi="Arial" w:cs="Arial"/>
          <w:sz w:val="24"/>
          <w:szCs w:val="24"/>
        </w:rPr>
        <w:t xml:space="preserve"> boku budynku na całej jego długości przy czym bliższa krawędź drogi pożarowej jest oddalona od ściany budynku o 5 m</w:t>
      </w:r>
      <w:r w:rsidR="00712DB1">
        <w:rPr>
          <w:rFonts w:ascii="Arial" w:hAnsi="Arial" w:cs="Arial"/>
          <w:sz w:val="24"/>
          <w:szCs w:val="24"/>
        </w:rPr>
        <w:t xml:space="preserve">. Droga </w:t>
      </w:r>
      <w:r w:rsidR="00B8795D">
        <w:rPr>
          <w:rFonts w:ascii="Arial" w:hAnsi="Arial" w:cs="Arial"/>
          <w:sz w:val="24"/>
          <w:szCs w:val="24"/>
        </w:rPr>
        <w:t>z dostępem do pozostałych wejść do obiektu.</w:t>
      </w:r>
      <w:r w:rsidRPr="00544C3F">
        <w:rPr>
          <w:rFonts w:ascii="Arial" w:hAnsi="Arial" w:cs="Arial"/>
          <w:sz w:val="24"/>
          <w:szCs w:val="24"/>
        </w:rPr>
        <w:t xml:space="preserve"> Najmniejszy promień zewnętrznego łuku drogi pożarowej spełnia wymagania 11 m. Minimalna szerokość drogi pożarowej</w:t>
      </w:r>
      <w:r w:rsidRPr="00544C3F">
        <w:rPr>
          <w:rFonts w:ascii="Arial" w:hAnsi="Arial" w:cs="Arial"/>
          <w:color w:val="C00000"/>
          <w:sz w:val="24"/>
          <w:szCs w:val="24"/>
        </w:rPr>
        <w:t xml:space="preserve"> </w:t>
      </w:r>
      <w:r w:rsidRPr="00544C3F">
        <w:rPr>
          <w:rFonts w:ascii="Arial" w:hAnsi="Arial" w:cs="Arial"/>
          <w:sz w:val="24"/>
          <w:szCs w:val="24"/>
        </w:rPr>
        <w:t xml:space="preserve">przy chronionym budynku wynosić 4m. Wymagany dopuszczalny nacisk na oś nie mniejszy niż 100 </w:t>
      </w:r>
      <w:proofErr w:type="spellStart"/>
      <w:r w:rsidRPr="00544C3F">
        <w:rPr>
          <w:rFonts w:ascii="Arial" w:hAnsi="Arial" w:cs="Arial"/>
          <w:sz w:val="24"/>
          <w:szCs w:val="24"/>
        </w:rPr>
        <w:t>kN</w:t>
      </w:r>
      <w:proofErr w:type="spellEnd"/>
      <w:r w:rsidRPr="00544C3F">
        <w:rPr>
          <w:rFonts w:ascii="Arial" w:hAnsi="Arial" w:cs="Arial"/>
          <w:sz w:val="24"/>
          <w:szCs w:val="24"/>
        </w:rPr>
        <w:t>.</w:t>
      </w:r>
      <w:r w:rsidR="00095D69">
        <w:rPr>
          <w:rFonts w:ascii="Arial" w:hAnsi="Arial" w:cs="Arial"/>
          <w:sz w:val="24"/>
          <w:szCs w:val="24"/>
        </w:rPr>
        <w:t xml:space="preserve"> Droga pożarowa zakończona </w:t>
      </w:r>
      <w:r w:rsidR="001B53E0">
        <w:rPr>
          <w:rFonts w:ascii="Arial" w:hAnsi="Arial" w:cs="Arial"/>
          <w:sz w:val="24"/>
          <w:szCs w:val="24"/>
        </w:rPr>
        <w:t xml:space="preserve">utwardzonym </w:t>
      </w:r>
      <w:r w:rsidR="00095D69">
        <w:rPr>
          <w:rFonts w:ascii="Arial" w:hAnsi="Arial" w:cs="Arial"/>
          <w:sz w:val="24"/>
          <w:szCs w:val="24"/>
        </w:rPr>
        <w:t xml:space="preserve">placem </w:t>
      </w:r>
      <w:r w:rsidR="001B53E0">
        <w:rPr>
          <w:rFonts w:ascii="Arial" w:hAnsi="Arial" w:cs="Arial"/>
          <w:sz w:val="24"/>
          <w:szCs w:val="24"/>
        </w:rPr>
        <w:t xml:space="preserve">manewrowym o wymiarach </w:t>
      </w:r>
      <w:r w:rsidR="00095D69">
        <w:rPr>
          <w:rFonts w:ascii="Arial" w:hAnsi="Arial" w:cs="Arial"/>
          <w:sz w:val="24"/>
          <w:szCs w:val="24"/>
        </w:rPr>
        <w:t>20m x 20m.</w:t>
      </w:r>
    </w:p>
    <w:p w14:paraId="41EB8372" w14:textId="5E0E74C0" w:rsidR="0074294E" w:rsidRPr="00B14598" w:rsidRDefault="0074294E" w:rsidP="0074294E">
      <w:pPr>
        <w:suppressAutoHyphens w:val="0"/>
        <w:overflowPunct/>
        <w:autoSpaceDE/>
        <w:ind w:firstLine="708"/>
        <w:jc w:val="both"/>
        <w:textAlignment w:val="auto"/>
        <w:rPr>
          <w:rFonts w:ascii="Arial" w:hAnsi="Arial" w:cs="Arial"/>
          <w:sz w:val="24"/>
          <w:szCs w:val="24"/>
        </w:rPr>
      </w:pPr>
      <w:bookmarkStart w:id="16" w:name="_Hlk168778605"/>
      <w:r w:rsidRPr="00B14598">
        <w:rPr>
          <w:rFonts w:ascii="Arial" w:hAnsi="Arial" w:cs="Arial"/>
          <w:sz w:val="24"/>
          <w:szCs w:val="24"/>
        </w:rPr>
        <w:t>Obiekt wymaga zabezpieczenia w wodę do zewnętrznego gaszenia pożaru w ilości 20 dm</w:t>
      </w:r>
      <w:r w:rsidRPr="00B14598">
        <w:rPr>
          <w:rFonts w:ascii="Arial" w:hAnsi="Arial" w:cs="Arial"/>
          <w:sz w:val="24"/>
          <w:szCs w:val="24"/>
          <w:vertAlign w:val="superscript"/>
        </w:rPr>
        <w:t>3</w:t>
      </w:r>
      <w:r w:rsidRPr="00B14598">
        <w:rPr>
          <w:rFonts w:ascii="Arial" w:hAnsi="Arial" w:cs="Arial"/>
          <w:sz w:val="24"/>
          <w:szCs w:val="24"/>
        </w:rPr>
        <w:t>/s</w:t>
      </w:r>
      <w:r w:rsidRPr="00B14598">
        <w:rPr>
          <w:rFonts w:ascii="Arial" w:hAnsi="Arial" w:cs="Arial"/>
          <w:bCs/>
          <w:sz w:val="24"/>
          <w:szCs w:val="24"/>
        </w:rPr>
        <w:t xml:space="preserve">. Wymagana ilość wody </w:t>
      </w:r>
      <w:r w:rsidR="00B14598">
        <w:rPr>
          <w:rFonts w:ascii="Arial" w:hAnsi="Arial" w:cs="Arial"/>
          <w:bCs/>
          <w:sz w:val="24"/>
          <w:szCs w:val="24"/>
        </w:rPr>
        <w:t xml:space="preserve">została </w:t>
      </w:r>
      <w:r w:rsidRPr="00B14598">
        <w:rPr>
          <w:rFonts w:ascii="Arial" w:hAnsi="Arial" w:cs="Arial"/>
          <w:bCs/>
          <w:sz w:val="24"/>
          <w:szCs w:val="24"/>
        </w:rPr>
        <w:t xml:space="preserve"> zapewniona </w:t>
      </w:r>
      <w:r w:rsidRPr="00B14598">
        <w:rPr>
          <w:rFonts w:ascii="Arial" w:hAnsi="Arial" w:cs="Arial"/>
          <w:sz w:val="24"/>
          <w:szCs w:val="24"/>
        </w:rPr>
        <w:t xml:space="preserve">z </w:t>
      </w:r>
      <w:r w:rsidRPr="00B14598">
        <w:rPr>
          <w:rFonts w:ascii="Arial" w:hAnsi="Arial" w:cs="Arial"/>
          <w:bCs/>
          <w:sz w:val="24"/>
          <w:szCs w:val="24"/>
        </w:rPr>
        <w:t xml:space="preserve">hydrantu DN 80 nadziemnego. </w:t>
      </w:r>
      <w:r w:rsidRPr="00B14598">
        <w:rPr>
          <w:rFonts w:ascii="Arial" w:hAnsi="Arial" w:cs="Arial"/>
          <w:sz w:val="24"/>
          <w:szCs w:val="24"/>
        </w:rPr>
        <w:t xml:space="preserve">Nominalna wydajność hydrantu przy ciśnieniu 0,2 </w:t>
      </w:r>
      <w:proofErr w:type="spellStart"/>
      <w:r w:rsidRPr="00B14598">
        <w:rPr>
          <w:rFonts w:ascii="Arial" w:hAnsi="Arial" w:cs="Arial"/>
          <w:sz w:val="24"/>
          <w:szCs w:val="24"/>
        </w:rPr>
        <w:t>MPa</w:t>
      </w:r>
      <w:proofErr w:type="spellEnd"/>
      <w:r w:rsidRPr="00B14598">
        <w:rPr>
          <w:rFonts w:ascii="Arial" w:hAnsi="Arial" w:cs="Arial"/>
          <w:sz w:val="24"/>
          <w:szCs w:val="24"/>
        </w:rPr>
        <w:t xml:space="preserve"> - 10 dm</w:t>
      </w:r>
      <w:r w:rsidRPr="00B14598">
        <w:rPr>
          <w:rFonts w:ascii="Arial" w:hAnsi="Arial" w:cs="Arial"/>
          <w:sz w:val="24"/>
          <w:szCs w:val="24"/>
          <w:vertAlign w:val="superscript"/>
        </w:rPr>
        <w:t>3</w:t>
      </w:r>
      <w:r w:rsidRPr="00B14598">
        <w:rPr>
          <w:rFonts w:ascii="Arial" w:hAnsi="Arial" w:cs="Arial"/>
          <w:sz w:val="24"/>
          <w:szCs w:val="24"/>
        </w:rPr>
        <w:t>/s.</w:t>
      </w:r>
    </w:p>
    <w:p w14:paraId="031E934B" w14:textId="4256E269" w:rsidR="0074294E" w:rsidRDefault="0074294E" w:rsidP="0074294E">
      <w:pPr>
        <w:jc w:val="both"/>
        <w:rPr>
          <w:rFonts w:ascii="Arial" w:hAnsi="Arial" w:cs="Arial"/>
          <w:sz w:val="24"/>
          <w:szCs w:val="24"/>
        </w:rPr>
      </w:pPr>
      <w:r w:rsidRPr="00B14598">
        <w:rPr>
          <w:rFonts w:ascii="Arial" w:hAnsi="Arial" w:cs="Arial"/>
          <w:sz w:val="24"/>
          <w:szCs w:val="24"/>
        </w:rPr>
        <w:t>Najbliższy hydrant zewnętrzny  zlokalizowany w odległości nie większej niż 75 m od ściany budynku i nie mniejszej niż 5 m, następny w odległości nie większej niż 150 m.</w:t>
      </w:r>
      <w:r w:rsidRPr="00544C3F">
        <w:rPr>
          <w:rFonts w:ascii="Arial" w:hAnsi="Arial" w:cs="Arial"/>
          <w:sz w:val="24"/>
          <w:szCs w:val="24"/>
        </w:rPr>
        <w:t xml:space="preserve"> </w:t>
      </w:r>
    </w:p>
    <w:bookmarkEnd w:id="16"/>
    <w:p w14:paraId="00823DA5" w14:textId="77777777" w:rsidR="005A1FCC" w:rsidRPr="005A1FCC" w:rsidRDefault="005A1FCC" w:rsidP="005A1FCC">
      <w:pPr>
        <w:pStyle w:val="WW-Tekstpodstawowywcity3"/>
        <w:rPr>
          <w:i/>
          <w:iCs/>
          <w:u w:val="single"/>
        </w:rPr>
      </w:pPr>
    </w:p>
    <w:p w14:paraId="3544EBE3" w14:textId="77777777" w:rsidR="0074294E" w:rsidRDefault="0074294E" w:rsidP="0074294E">
      <w:pPr>
        <w:jc w:val="both"/>
        <w:rPr>
          <w:rFonts w:ascii="Arial" w:hAnsi="Arial" w:cs="Arial"/>
          <w:bCs/>
          <w:sz w:val="24"/>
          <w:szCs w:val="24"/>
        </w:rPr>
      </w:pPr>
      <w:r w:rsidRPr="00544C3F">
        <w:rPr>
          <w:rFonts w:ascii="Arial" w:hAnsi="Arial" w:cs="Arial"/>
          <w:bCs/>
          <w:sz w:val="24"/>
          <w:szCs w:val="24"/>
        </w:rPr>
        <w:t xml:space="preserve">Budynek nie wymaga dźwigu dla ekip ratowniczych. </w:t>
      </w:r>
    </w:p>
    <w:p w14:paraId="745916AC" w14:textId="77777777" w:rsidR="005A1FCC" w:rsidRPr="005A1FCC" w:rsidRDefault="005A1FCC" w:rsidP="005A1FCC">
      <w:pPr>
        <w:pStyle w:val="WW-Tekstpodstawowywcity3"/>
      </w:pPr>
    </w:p>
    <w:p w14:paraId="301A3D28" w14:textId="77777777" w:rsidR="0074294E" w:rsidRDefault="0074294E" w:rsidP="0074294E">
      <w:pPr>
        <w:suppressAutoHyphens w:val="0"/>
        <w:overflowPunct/>
        <w:jc w:val="both"/>
        <w:textAlignment w:val="auto"/>
        <w:rPr>
          <w:rFonts w:cs="Arial"/>
          <w:b/>
        </w:rPr>
      </w:pPr>
    </w:p>
    <w:p w14:paraId="79A8EB43" w14:textId="77777777" w:rsidR="0074294E" w:rsidRPr="00544C3F" w:rsidRDefault="0074294E" w:rsidP="0074294E">
      <w:pPr>
        <w:suppressAutoHyphens w:val="0"/>
        <w:overflowPunct/>
        <w:jc w:val="both"/>
        <w:textAlignment w:val="auto"/>
        <w:rPr>
          <w:rFonts w:ascii="Arial" w:hAnsi="Arial" w:cs="Arial"/>
          <w:sz w:val="24"/>
          <w:szCs w:val="24"/>
          <w:shd w:val="clear" w:color="auto" w:fill="FFFFFF"/>
        </w:rPr>
      </w:pPr>
      <w:r w:rsidRPr="00544C3F">
        <w:rPr>
          <w:rFonts w:ascii="Arial" w:hAnsi="Arial" w:cs="Arial"/>
          <w:b/>
          <w:sz w:val="24"/>
          <w:szCs w:val="24"/>
        </w:rPr>
        <w:t>12. Informacje o usytuowaniu z uwagi na bezpieczeństwo pożarowe, w tym informacje o parametrach wpływających na odległości dopuszczalne</w:t>
      </w:r>
    </w:p>
    <w:p w14:paraId="60567155" w14:textId="77777777" w:rsidR="0074294E" w:rsidRPr="005A1FCC" w:rsidRDefault="0074294E" w:rsidP="0074294E">
      <w:pPr>
        <w:jc w:val="both"/>
        <w:rPr>
          <w:rFonts w:ascii="Arial" w:hAnsi="Arial" w:cs="Arial"/>
          <w:bCs/>
          <w:sz w:val="24"/>
          <w:szCs w:val="24"/>
        </w:rPr>
      </w:pPr>
      <w:r w:rsidRPr="005A1FCC">
        <w:rPr>
          <w:rFonts w:ascii="Arial" w:hAnsi="Arial" w:cs="Arial"/>
          <w:sz w:val="24"/>
          <w:szCs w:val="24"/>
          <w:shd w:val="clear" w:color="auto" w:fill="FFFFFF"/>
        </w:rPr>
        <w:lastRenderedPageBreak/>
        <w:t xml:space="preserve">Projektowany budynek </w:t>
      </w:r>
      <w:r w:rsidRPr="005A1FCC">
        <w:rPr>
          <w:rFonts w:ascii="Arial" w:hAnsi="Arial" w:cs="Arial"/>
          <w:sz w:val="24"/>
          <w:szCs w:val="24"/>
        </w:rPr>
        <w:t>przy ścianie zewnętrznej posiadającej klasę odporności ogniowej E 60 na powierzchni nie mniejszej niż 65%, wymaga posadowienia w stosunku do ściany sąsiedniego budynku w odległości nie mniejszej niż 8 m – warunek spełniony.</w:t>
      </w:r>
    </w:p>
    <w:p w14:paraId="6F46BDCA" w14:textId="77777777" w:rsidR="0074294E" w:rsidRPr="00544C3F" w:rsidRDefault="0074294E" w:rsidP="0074294E">
      <w:pPr>
        <w:jc w:val="both"/>
        <w:rPr>
          <w:rFonts w:ascii="Arial" w:hAnsi="Arial" w:cs="Arial"/>
          <w:b/>
          <w:sz w:val="24"/>
          <w:szCs w:val="24"/>
        </w:rPr>
      </w:pPr>
      <w:r w:rsidRPr="005A1FCC">
        <w:rPr>
          <w:rFonts w:ascii="Arial" w:hAnsi="Arial" w:cs="Arial"/>
          <w:bCs/>
          <w:sz w:val="24"/>
          <w:szCs w:val="24"/>
        </w:rPr>
        <w:t>Posadowienie przedmiotowego budynku, nie narusza wymagań wynikających z § 271 ust. 1 (odległość od innych budynków) oraz § 12 przepisu [1], (odległość od granic sąsiednich działek budowlanych).</w:t>
      </w:r>
      <w:r w:rsidRPr="00544C3F">
        <w:rPr>
          <w:rFonts w:ascii="Arial" w:hAnsi="Arial" w:cs="Arial"/>
          <w:bCs/>
          <w:sz w:val="24"/>
          <w:szCs w:val="24"/>
        </w:rPr>
        <w:t xml:space="preserve">  </w:t>
      </w:r>
    </w:p>
    <w:p w14:paraId="07EBEE84" w14:textId="77777777" w:rsidR="0074294E" w:rsidRPr="00544C3F" w:rsidRDefault="0074294E" w:rsidP="0074294E">
      <w:pPr>
        <w:suppressAutoHyphens w:val="0"/>
        <w:overflowPunct/>
        <w:jc w:val="both"/>
        <w:textAlignment w:val="auto"/>
        <w:rPr>
          <w:rFonts w:ascii="Arial" w:hAnsi="Arial" w:cs="Arial"/>
          <w:b/>
          <w:sz w:val="24"/>
          <w:szCs w:val="24"/>
        </w:rPr>
      </w:pPr>
    </w:p>
    <w:p w14:paraId="0129E273" w14:textId="77777777" w:rsidR="0074294E" w:rsidRPr="00544C3F" w:rsidRDefault="0074294E" w:rsidP="0074294E">
      <w:pPr>
        <w:suppressAutoHyphens w:val="0"/>
        <w:overflowPunct/>
        <w:jc w:val="both"/>
        <w:textAlignment w:val="auto"/>
        <w:rPr>
          <w:rFonts w:ascii="Arial" w:hAnsi="Arial" w:cs="Arial"/>
          <w:bCs/>
          <w:sz w:val="24"/>
          <w:szCs w:val="24"/>
        </w:rPr>
      </w:pPr>
      <w:r w:rsidRPr="00544C3F">
        <w:rPr>
          <w:rFonts w:ascii="Arial" w:hAnsi="Arial" w:cs="Arial"/>
          <w:b/>
          <w:sz w:val="24"/>
          <w:szCs w:val="24"/>
        </w:rPr>
        <w:t>13. Informacje o rozwiązaniach zamiennych w stosunku do wymagań ochrony przeciwpożarowej zastosowanych na podstawie zgody, o której mowa w art. 6c pkt 1 lub 2 ustawy z dnia 24 sierpnia 1991 r. o ochronie przeciwpożarowej, w zakresie rozwiązań objętych projektem architektoniczno-budowlanym</w:t>
      </w:r>
    </w:p>
    <w:p w14:paraId="3EE0F480" w14:textId="77777777" w:rsidR="0074294E" w:rsidRPr="00544C3F" w:rsidRDefault="0074294E" w:rsidP="0074294E">
      <w:pPr>
        <w:tabs>
          <w:tab w:val="left" w:pos="558"/>
          <w:tab w:val="left" w:pos="588"/>
        </w:tabs>
        <w:suppressAutoHyphens w:val="0"/>
        <w:overflowPunct/>
        <w:jc w:val="both"/>
        <w:textAlignment w:val="auto"/>
        <w:rPr>
          <w:rFonts w:ascii="Arial" w:hAnsi="Arial" w:cs="Arial"/>
          <w:sz w:val="24"/>
          <w:szCs w:val="24"/>
        </w:rPr>
      </w:pPr>
      <w:r w:rsidRPr="00544C3F">
        <w:rPr>
          <w:rFonts w:ascii="Arial" w:hAnsi="Arial" w:cs="Arial"/>
          <w:bCs/>
          <w:sz w:val="24"/>
          <w:szCs w:val="24"/>
        </w:rPr>
        <w:t>Nie występowano.</w:t>
      </w:r>
    </w:p>
    <w:p w14:paraId="163FE4FE" w14:textId="77777777" w:rsidR="005B1010" w:rsidRDefault="005B1010" w:rsidP="005B1010">
      <w:pPr>
        <w:jc w:val="both"/>
        <w:rPr>
          <w:b/>
          <w:bCs/>
          <w:sz w:val="24"/>
        </w:rPr>
      </w:pPr>
    </w:p>
    <w:p w14:paraId="2A206AED" w14:textId="77777777" w:rsidR="005A1FCC" w:rsidRDefault="005A1FCC" w:rsidP="005A1FCC">
      <w:pPr>
        <w:pStyle w:val="WW-Tekstpodstawowywcity3"/>
      </w:pPr>
    </w:p>
    <w:p w14:paraId="3E772C31" w14:textId="77777777" w:rsidR="005A1FCC" w:rsidRPr="005A1FCC" w:rsidRDefault="005A1FCC" w:rsidP="005A1FCC">
      <w:pPr>
        <w:pStyle w:val="WW-Tekstpodstawowywcity3"/>
      </w:pPr>
    </w:p>
    <w:sectPr w:rsidR="005A1FCC" w:rsidRPr="005A1FCC">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985" w:header="709" w:footer="709"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65E241" w14:textId="77777777" w:rsidR="002C4FD6" w:rsidRDefault="002C4FD6">
      <w:r>
        <w:separator/>
      </w:r>
    </w:p>
  </w:endnote>
  <w:endnote w:type="continuationSeparator" w:id="0">
    <w:p w14:paraId="1F34CA46" w14:textId="77777777" w:rsidR="002C4FD6" w:rsidRDefault="002C4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NewRomanPSMT">
    <w:altName w:val="MS Gothic"/>
    <w:panose1 w:val="00000000000000000000"/>
    <w:charset w:val="00"/>
    <w:family w:val="roman"/>
    <w:notTrueType/>
    <w:pitch w:val="default"/>
    <w:sig w:usb0="00000005"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32ED1" w14:textId="77777777" w:rsidR="00DA1A9A" w:rsidRDefault="00DA1A9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DC59A" w14:textId="61348954" w:rsidR="00DA1A9A" w:rsidRDefault="005B1010">
    <w:pPr>
      <w:pStyle w:val="Stopka"/>
      <w:ind w:right="360"/>
    </w:pPr>
    <w:r>
      <w:rPr>
        <w:noProof/>
      </w:rPr>
      <mc:AlternateContent>
        <mc:Choice Requires="wps">
          <w:drawing>
            <wp:anchor distT="0" distB="0" distL="0" distR="0" simplePos="0" relativeHeight="251659264" behindDoc="0" locked="0" layoutInCell="1" allowOverlap="1" wp14:anchorId="05F236F0" wp14:editId="2B6BCA16">
              <wp:simplePos x="0" y="0"/>
              <wp:positionH relativeFrom="page">
                <wp:posOffset>6530975</wp:posOffset>
              </wp:positionH>
              <wp:positionV relativeFrom="paragraph">
                <wp:posOffset>635</wp:posOffset>
              </wp:positionV>
              <wp:extent cx="128270" cy="149225"/>
              <wp:effectExtent l="0" t="0" r="0" b="0"/>
              <wp:wrapSquare wrapText="largest"/>
              <wp:docPr id="1144071804"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492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9257AE" w14:textId="77777777" w:rsidR="00DA1A9A" w:rsidRDefault="00DA1A9A">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F236F0" id="_x0000_t202" coordsize="21600,21600" o:spt="202" path="m,l,21600r21600,l21600,xe">
              <v:stroke joinstyle="miter"/>
              <v:path gradientshapeok="t" o:connecttype="rect"/>
            </v:shapetype>
            <v:shape id="Pole tekstowe 1" o:spid="_x0000_s1027" type="#_x0000_t202" style="position:absolute;margin-left:514.25pt;margin-top:.05pt;width:10.1pt;height:11.7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" stroked="f">
              <v:fill opacity="0"/>
              <v:textbox inset="0,0,0,0">
                <w:txbxContent>
                  <w:p w14:paraId="649257AE" w14:textId="77777777" w:rsidR="00DA1A9A" w:rsidRDefault="00DA1A9A">
                    <w:pPr>
                      <w:pStyle w:val="Stopka"/>
                    </w:pP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A99EA" w14:textId="77777777" w:rsidR="00DA1A9A" w:rsidRDefault="00DA1A9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7530F2" w14:textId="77777777" w:rsidR="002C4FD6" w:rsidRDefault="002C4FD6">
      <w:r>
        <w:separator/>
      </w:r>
    </w:p>
  </w:footnote>
  <w:footnote w:type="continuationSeparator" w:id="0">
    <w:p w14:paraId="16A58F1A" w14:textId="77777777" w:rsidR="002C4FD6" w:rsidRDefault="002C4F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718BD" w14:textId="77777777" w:rsidR="00DA1A9A" w:rsidRDefault="00DA1A9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2AAAD" w14:textId="7E815B65" w:rsidR="00DA1A9A" w:rsidRDefault="005B1010">
    <w:pPr>
      <w:pStyle w:val="Nagwek"/>
      <w:ind w:right="360"/>
    </w:pPr>
    <w:r>
      <w:rPr>
        <w:noProof/>
      </w:rPr>
      <mc:AlternateContent>
        <mc:Choice Requires="wps">
          <w:drawing>
            <wp:anchor distT="0" distB="0" distL="0" distR="0" simplePos="0" relativeHeight="251660288" behindDoc="0" locked="0" layoutInCell="1" allowOverlap="1" wp14:anchorId="42D1CEAA" wp14:editId="008EB9FA">
              <wp:simplePos x="0" y="0"/>
              <wp:positionH relativeFrom="page">
                <wp:posOffset>6530975</wp:posOffset>
              </wp:positionH>
              <wp:positionV relativeFrom="paragraph">
                <wp:posOffset>635</wp:posOffset>
              </wp:positionV>
              <wp:extent cx="128270" cy="149225"/>
              <wp:effectExtent l="0" t="0" r="0" b="0"/>
              <wp:wrapSquare wrapText="largest"/>
              <wp:docPr id="141806249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492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324D3C" w14:textId="77777777" w:rsidR="00DA1A9A" w:rsidRDefault="00DA1A9A">
                          <w:pPr>
                            <w:pStyle w:val="Nagwek"/>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D1CEAA" id="_x0000_t202" coordsize="21600,21600" o:spt="202" path="m,l,21600r21600,l21600,xe">
              <v:stroke joinstyle="miter"/>
              <v:path gradientshapeok="t" o:connecttype="rect"/>
            </v:shapetype>
            <v:shape id="Pole tekstowe 2" o:spid="_x0000_s1026" type="#_x0000_t202" style="position:absolute;margin-left:514.25pt;margin-top:.05pt;width:10.1pt;height:11.7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" stroked="f">
              <v:fill opacity="0"/>
              <v:textbox inset="0,0,0,0">
                <w:txbxContent>
                  <w:p w14:paraId="38324D3C" w14:textId="77777777" w:rsidR="00DA1A9A" w:rsidRDefault="00DA1A9A">
                    <w:pPr>
                      <w:pStyle w:val="Nagwek"/>
                    </w:pPr>
                  </w:p>
                </w:txbxContent>
              </v:textbox>
              <w10:wrap type="square" side="largest" anchorx="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2CCD73" w14:textId="77777777" w:rsidR="00DA1A9A" w:rsidRDefault="00DA1A9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Symbol"/>
        <w:color w:val="000000"/>
        <w:sz w:val="24"/>
        <w:szCs w:val="24"/>
        <w:lang w:val="pl-PL"/>
      </w:rPr>
    </w:lvl>
  </w:abstractNum>
  <w:abstractNum w:abstractNumId="2" w15:restartNumberingAfterBreak="0">
    <w:nsid w:val="00000005"/>
    <w:multiLevelType w:val="singleLevel"/>
    <w:tmpl w:val="00000005"/>
    <w:name w:val="WW8Num7"/>
    <w:lvl w:ilvl="0">
      <w:start w:val="1"/>
      <w:numFmt w:val="bullet"/>
      <w:lvlText w:val=""/>
      <w:lvlJc w:val="left"/>
      <w:pPr>
        <w:tabs>
          <w:tab w:val="num" w:pos="720"/>
        </w:tabs>
        <w:ind w:left="720" w:hanging="360"/>
      </w:pPr>
      <w:rPr>
        <w:rFonts w:ascii="Wingdings" w:hAnsi="Wingdings"/>
        <w:b w:val="0"/>
        <w:i w:val="0"/>
        <w:sz w:val="28"/>
        <w:u w:val="none"/>
      </w:rPr>
    </w:lvl>
  </w:abstractNum>
  <w:abstractNum w:abstractNumId="3" w15:restartNumberingAfterBreak="0">
    <w:nsid w:val="00000007"/>
    <w:multiLevelType w:val="singleLevel"/>
    <w:tmpl w:val="00000007"/>
    <w:lvl w:ilvl="0">
      <w:start w:val="1"/>
      <w:numFmt w:val="bullet"/>
      <w:lvlText w:val=""/>
      <w:lvlJc w:val="left"/>
      <w:pPr>
        <w:tabs>
          <w:tab w:val="num" w:pos="0"/>
        </w:tabs>
        <w:ind w:left="720" w:hanging="360"/>
      </w:pPr>
      <w:rPr>
        <w:rFonts w:ascii="Wingdings" w:hAnsi="Wingdings" w:cs="Wingdings" w:hint="default"/>
        <w:sz w:val="24"/>
        <w:szCs w:val="24"/>
      </w:rPr>
    </w:lvl>
  </w:abstractNum>
  <w:abstractNum w:abstractNumId="4" w15:restartNumberingAfterBreak="0">
    <w:nsid w:val="00000009"/>
    <w:multiLevelType w:val="multilevel"/>
    <w:tmpl w:val="00000009"/>
    <w:lvl w:ilvl="0">
      <w:start w:val="11"/>
      <w:numFmt w:val="bullet"/>
      <w:lvlText w:val="-"/>
      <w:lvlJc w:val="left"/>
      <w:pPr>
        <w:tabs>
          <w:tab w:val="num" w:pos="720"/>
        </w:tabs>
        <w:ind w:left="720" w:hanging="360"/>
      </w:pPr>
      <w:rPr>
        <w:rFonts w:ascii="Times New Roman" w:hAnsi="Times New Roman" w:cs="Times New Roman" w:hint="default"/>
        <w:sz w:val="24"/>
      </w:rPr>
    </w:lvl>
    <w:lvl w:ilvl="1">
      <w:start w:val="1"/>
      <w:numFmt w:val="none"/>
      <w:suff w:val="nothing"/>
      <w:lvlText w:val=""/>
      <w:lvlJc w:val="left"/>
      <w:pPr>
        <w:tabs>
          <w:tab w:val="num" w:pos="0"/>
        </w:tabs>
      </w:pPr>
      <w:rPr>
        <w:u w:val="none"/>
      </w:r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pStyle w:val="Nagwek5"/>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5" w15:restartNumberingAfterBreak="0">
    <w:nsid w:val="00000026"/>
    <w:multiLevelType w:val="singleLevel"/>
    <w:tmpl w:val="00000026"/>
    <w:name w:val="WW8Num38"/>
    <w:lvl w:ilvl="0">
      <w:start w:val="1"/>
      <w:numFmt w:val="bullet"/>
      <w:lvlText w:val=""/>
      <w:lvlJc w:val="left"/>
      <w:pPr>
        <w:tabs>
          <w:tab w:val="num" w:pos="1004"/>
        </w:tabs>
        <w:ind w:left="1004" w:hanging="360"/>
      </w:pPr>
      <w:rPr>
        <w:rFonts w:ascii="Symbol" w:hAnsi="Symbol" w:hint="default"/>
        <w:color w:val="auto"/>
        <w:sz w:val="22"/>
      </w:rPr>
    </w:lvl>
  </w:abstractNum>
  <w:abstractNum w:abstractNumId="6" w15:restartNumberingAfterBreak="0">
    <w:nsid w:val="001674F8"/>
    <w:multiLevelType w:val="hybridMultilevel"/>
    <w:tmpl w:val="1BA4B5C6"/>
    <w:lvl w:ilvl="0" w:tplc="0000001A">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A8433B3"/>
    <w:multiLevelType w:val="hybridMultilevel"/>
    <w:tmpl w:val="DE58561E"/>
    <w:lvl w:ilvl="0" w:tplc="0415000F">
      <w:start w:val="1"/>
      <w:numFmt w:val="decimal"/>
      <w:lvlText w:val="%1."/>
      <w:lvlJc w:val="left"/>
      <w:pPr>
        <w:ind w:left="720" w:hanging="360"/>
      </w:pPr>
      <w:rPr>
        <w:rFonts w:hint="default"/>
      </w:rPr>
    </w:lvl>
    <w:lvl w:ilvl="1" w:tplc="4E9C220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08A211E"/>
    <w:multiLevelType w:val="multilevel"/>
    <w:tmpl w:val="4FC809C2"/>
    <w:lvl w:ilvl="0">
      <w:start w:val="1"/>
      <w:numFmt w:val="decimal"/>
      <w:lvlText w:val="%1."/>
      <w:lvlJc w:val="left"/>
      <w:pPr>
        <w:ind w:left="581" w:hanging="420"/>
      </w:pPr>
      <w:rPr>
        <w:rFonts w:ascii="Times New Roman" w:eastAsia="Times New Roman" w:hAnsi="Times New Roman" w:cs="Times New Roman" w:hint="default"/>
        <w:b/>
        <w:bCs/>
        <w:i w:val="0"/>
        <w:iCs w:val="0"/>
        <w:w w:val="100"/>
        <w:sz w:val="20"/>
        <w:szCs w:val="20"/>
        <w:lang w:val="pl-PL" w:eastAsia="en-US" w:bidi="ar-SA"/>
      </w:rPr>
    </w:lvl>
    <w:lvl w:ilvl="1">
      <w:start w:val="1"/>
      <w:numFmt w:val="decimal"/>
      <w:lvlText w:val="%1.%2."/>
      <w:lvlJc w:val="left"/>
      <w:pPr>
        <w:ind w:left="1012" w:hanging="398"/>
      </w:pPr>
      <w:rPr>
        <w:rFonts w:ascii="Times New Roman" w:eastAsia="Times New Roman" w:hAnsi="Times New Roman" w:cs="Times New Roman" w:hint="default"/>
        <w:b w:val="0"/>
        <w:bCs w:val="0"/>
        <w:i w:val="0"/>
        <w:iCs w:val="0"/>
        <w:w w:val="100"/>
        <w:sz w:val="20"/>
        <w:szCs w:val="20"/>
        <w:lang w:val="pl-PL" w:eastAsia="en-US" w:bidi="ar-SA"/>
      </w:rPr>
    </w:lvl>
    <w:lvl w:ilvl="2">
      <w:numFmt w:val="bullet"/>
      <w:lvlText w:val="–"/>
      <w:lvlJc w:val="left"/>
      <w:pPr>
        <w:ind w:left="1371" w:hanging="361"/>
      </w:pPr>
      <w:rPr>
        <w:rFonts w:ascii="Times New Roman" w:eastAsia="Times New Roman" w:hAnsi="Times New Roman" w:cs="Times New Roman" w:hint="default"/>
        <w:b w:val="0"/>
        <w:bCs w:val="0"/>
        <w:i w:val="0"/>
        <w:iCs w:val="0"/>
        <w:w w:val="100"/>
        <w:sz w:val="20"/>
        <w:szCs w:val="20"/>
        <w:lang w:val="pl-PL" w:eastAsia="en-US" w:bidi="ar-SA"/>
      </w:rPr>
    </w:lvl>
    <w:lvl w:ilvl="3">
      <w:numFmt w:val="bullet"/>
      <w:lvlText w:val="•"/>
      <w:lvlJc w:val="left"/>
      <w:pPr>
        <w:ind w:left="2480" w:hanging="361"/>
      </w:pPr>
      <w:rPr>
        <w:rFonts w:hint="default"/>
        <w:lang w:val="pl-PL" w:eastAsia="en-US" w:bidi="ar-SA"/>
      </w:rPr>
    </w:lvl>
    <w:lvl w:ilvl="4">
      <w:numFmt w:val="bullet"/>
      <w:lvlText w:val="•"/>
      <w:lvlJc w:val="left"/>
      <w:pPr>
        <w:ind w:left="3581" w:hanging="361"/>
      </w:pPr>
      <w:rPr>
        <w:rFonts w:hint="default"/>
        <w:lang w:val="pl-PL" w:eastAsia="en-US" w:bidi="ar-SA"/>
      </w:rPr>
    </w:lvl>
    <w:lvl w:ilvl="5">
      <w:numFmt w:val="bullet"/>
      <w:lvlText w:val="•"/>
      <w:lvlJc w:val="left"/>
      <w:pPr>
        <w:ind w:left="4682" w:hanging="361"/>
      </w:pPr>
      <w:rPr>
        <w:rFonts w:hint="default"/>
        <w:lang w:val="pl-PL" w:eastAsia="en-US" w:bidi="ar-SA"/>
      </w:rPr>
    </w:lvl>
    <w:lvl w:ilvl="6">
      <w:numFmt w:val="bullet"/>
      <w:lvlText w:val="•"/>
      <w:lvlJc w:val="left"/>
      <w:pPr>
        <w:ind w:left="5783" w:hanging="361"/>
      </w:pPr>
      <w:rPr>
        <w:rFonts w:hint="default"/>
        <w:lang w:val="pl-PL" w:eastAsia="en-US" w:bidi="ar-SA"/>
      </w:rPr>
    </w:lvl>
    <w:lvl w:ilvl="7">
      <w:numFmt w:val="bullet"/>
      <w:lvlText w:val="•"/>
      <w:lvlJc w:val="left"/>
      <w:pPr>
        <w:ind w:left="6884" w:hanging="361"/>
      </w:pPr>
      <w:rPr>
        <w:rFonts w:hint="default"/>
        <w:lang w:val="pl-PL" w:eastAsia="en-US" w:bidi="ar-SA"/>
      </w:rPr>
    </w:lvl>
    <w:lvl w:ilvl="8">
      <w:numFmt w:val="bullet"/>
      <w:lvlText w:val="•"/>
      <w:lvlJc w:val="left"/>
      <w:pPr>
        <w:ind w:left="7984" w:hanging="361"/>
      </w:pPr>
      <w:rPr>
        <w:rFonts w:hint="default"/>
        <w:lang w:val="pl-PL" w:eastAsia="en-US" w:bidi="ar-SA"/>
      </w:rPr>
    </w:lvl>
  </w:abstractNum>
  <w:num w:numId="1" w16cid:durableId="1732343866">
    <w:abstractNumId w:val="4"/>
  </w:num>
  <w:num w:numId="2" w16cid:durableId="2001809001">
    <w:abstractNumId w:val="3"/>
  </w:num>
  <w:num w:numId="3" w16cid:durableId="1715814174">
    <w:abstractNumId w:val="5"/>
  </w:num>
  <w:num w:numId="4" w16cid:durableId="945891032">
    <w:abstractNumId w:val="6"/>
  </w:num>
  <w:num w:numId="5" w16cid:durableId="708190070">
    <w:abstractNumId w:val="2"/>
  </w:num>
  <w:num w:numId="6" w16cid:durableId="1421831700">
    <w:abstractNumId w:val="0"/>
  </w:num>
  <w:num w:numId="7" w16cid:durableId="1555042695">
    <w:abstractNumId w:val="7"/>
  </w:num>
  <w:num w:numId="8" w16cid:durableId="1573006064">
    <w:abstractNumId w:val="1"/>
  </w:num>
  <w:num w:numId="9" w16cid:durableId="20552609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807"/>
    <w:rsid w:val="00011CAD"/>
    <w:rsid w:val="0007547A"/>
    <w:rsid w:val="000832F5"/>
    <w:rsid w:val="00095D69"/>
    <w:rsid w:val="000A3188"/>
    <w:rsid w:val="000C5A13"/>
    <w:rsid w:val="000F4FC7"/>
    <w:rsid w:val="0014160B"/>
    <w:rsid w:val="001A10E9"/>
    <w:rsid w:val="001B53E0"/>
    <w:rsid w:val="001D2D09"/>
    <w:rsid w:val="002144A3"/>
    <w:rsid w:val="00217273"/>
    <w:rsid w:val="0023213E"/>
    <w:rsid w:val="00233D4D"/>
    <w:rsid w:val="002A2456"/>
    <w:rsid w:val="002C4FD6"/>
    <w:rsid w:val="002D491B"/>
    <w:rsid w:val="002E3439"/>
    <w:rsid w:val="002E68D6"/>
    <w:rsid w:val="002F0057"/>
    <w:rsid w:val="00310D72"/>
    <w:rsid w:val="00311FAB"/>
    <w:rsid w:val="00317CBE"/>
    <w:rsid w:val="00334075"/>
    <w:rsid w:val="003405C8"/>
    <w:rsid w:val="0039684B"/>
    <w:rsid w:val="003C3573"/>
    <w:rsid w:val="003D240D"/>
    <w:rsid w:val="00411A4A"/>
    <w:rsid w:val="0041409C"/>
    <w:rsid w:val="00422CC3"/>
    <w:rsid w:val="00427D0D"/>
    <w:rsid w:val="004435DC"/>
    <w:rsid w:val="00455807"/>
    <w:rsid w:val="004A776B"/>
    <w:rsid w:val="004C5D5A"/>
    <w:rsid w:val="004D305A"/>
    <w:rsid w:val="004D7548"/>
    <w:rsid w:val="00544B26"/>
    <w:rsid w:val="00544C3F"/>
    <w:rsid w:val="00570186"/>
    <w:rsid w:val="00576553"/>
    <w:rsid w:val="0057700C"/>
    <w:rsid w:val="00582976"/>
    <w:rsid w:val="005A1FCC"/>
    <w:rsid w:val="005A6668"/>
    <w:rsid w:val="005B1010"/>
    <w:rsid w:val="005F1837"/>
    <w:rsid w:val="006069F3"/>
    <w:rsid w:val="006216D1"/>
    <w:rsid w:val="00641043"/>
    <w:rsid w:val="006478ED"/>
    <w:rsid w:val="00697A74"/>
    <w:rsid w:val="006A09DA"/>
    <w:rsid w:val="00712DB1"/>
    <w:rsid w:val="00713825"/>
    <w:rsid w:val="007258FB"/>
    <w:rsid w:val="00735E71"/>
    <w:rsid w:val="007372BA"/>
    <w:rsid w:val="0074294E"/>
    <w:rsid w:val="00745BB5"/>
    <w:rsid w:val="007D0573"/>
    <w:rsid w:val="007F7CB5"/>
    <w:rsid w:val="0084200C"/>
    <w:rsid w:val="00847BC4"/>
    <w:rsid w:val="00871DC5"/>
    <w:rsid w:val="00873D20"/>
    <w:rsid w:val="008C36B2"/>
    <w:rsid w:val="008D4B42"/>
    <w:rsid w:val="008D5A94"/>
    <w:rsid w:val="008F1322"/>
    <w:rsid w:val="00907D89"/>
    <w:rsid w:val="0091043E"/>
    <w:rsid w:val="00911F42"/>
    <w:rsid w:val="009238C0"/>
    <w:rsid w:val="00966FC3"/>
    <w:rsid w:val="0097657E"/>
    <w:rsid w:val="00985668"/>
    <w:rsid w:val="0098650E"/>
    <w:rsid w:val="009F39DB"/>
    <w:rsid w:val="00A11588"/>
    <w:rsid w:val="00A3157C"/>
    <w:rsid w:val="00A84C40"/>
    <w:rsid w:val="00B14598"/>
    <w:rsid w:val="00B3080C"/>
    <w:rsid w:val="00B3420C"/>
    <w:rsid w:val="00B44802"/>
    <w:rsid w:val="00B46F0D"/>
    <w:rsid w:val="00B53A7D"/>
    <w:rsid w:val="00B8795D"/>
    <w:rsid w:val="00BA282A"/>
    <w:rsid w:val="00BB35DE"/>
    <w:rsid w:val="00BB5E44"/>
    <w:rsid w:val="00BB6168"/>
    <w:rsid w:val="00C0035E"/>
    <w:rsid w:val="00C30A20"/>
    <w:rsid w:val="00C87C77"/>
    <w:rsid w:val="00CA47CC"/>
    <w:rsid w:val="00CD1BCF"/>
    <w:rsid w:val="00D15FDA"/>
    <w:rsid w:val="00D2261F"/>
    <w:rsid w:val="00D26AB1"/>
    <w:rsid w:val="00D3326F"/>
    <w:rsid w:val="00DA1A9A"/>
    <w:rsid w:val="00DA2DC6"/>
    <w:rsid w:val="00DB6CE2"/>
    <w:rsid w:val="00DF2148"/>
    <w:rsid w:val="00DF66E9"/>
    <w:rsid w:val="00E50AF1"/>
    <w:rsid w:val="00E54F3F"/>
    <w:rsid w:val="00EA2805"/>
    <w:rsid w:val="00EC1F03"/>
    <w:rsid w:val="00EC6BA8"/>
    <w:rsid w:val="00EE2C07"/>
    <w:rsid w:val="00EE675F"/>
    <w:rsid w:val="00F03A45"/>
    <w:rsid w:val="00F03D10"/>
    <w:rsid w:val="00F9609C"/>
    <w:rsid w:val="00FA3C48"/>
    <w:rsid w:val="00FB3317"/>
    <w:rsid w:val="00FC7DB7"/>
    <w:rsid w:val="00FD7800"/>
    <w:rsid w:val="00FE1F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E5C55F"/>
  <w15:chartTrackingRefBased/>
  <w15:docId w15:val="{FC782466-F6C2-4C3B-8A96-1FD60E638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next w:val="WW-Tekstpodstawowywcity3"/>
    <w:qFormat/>
    <w:rsid w:val="005B1010"/>
    <w:pPr>
      <w:suppressAutoHyphens/>
      <w:overflowPunct w:val="0"/>
      <w:autoSpaceDE w:val="0"/>
      <w:spacing w:after="0" w:line="240" w:lineRule="auto"/>
      <w:textAlignment w:val="baseline"/>
    </w:pPr>
    <w:rPr>
      <w:rFonts w:ascii="Times New Roman" w:eastAsia="SimSun" w:hAnsi="Times New Roman" w:cs="Times New Roman"/>
      <w:sz w:val="20"/>
      <w:szCs w:val="20"/>
      <w:lang w:eastAsia="ar-SA"/>
    </w:rPr>
  </w:style>
  <w:style w:type="paragraph" w:styleId="Nagwek4">
    <w:name w:val="heading 4"/>
    <w:basedOn w:val="Normalny"/>
    <w:next w:val="Normalny"/>
    <w:link w:val="Nagwek4Znak"/>
    <w:uiPriority w:val="9"/>
    <w:semiHidden/>
    <w:unhideWhenUsed/>
    <w:qFormat/>
    <w:rsid w:val="00697A74"/>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qFormat/>
    <w:rsid w:val="00697A74"/>
    <w:pPr>
      <w:keepNext/>
      <w:numPr>
        <w:ilvl w:val="4"/>
        <w:numId w:val="1"/>
      </w:numPr>
      <w:overflowPunct/>
      <w:autoSpaceDE/>
      <w:jc w:val="center"/>
      <w:textAlignment w:val="auto"/>
      <w:outlineLvl w:val="4"/>
    </w:pPr>
    <w:rPr>
      <w:rFonts w:ascii="Arial" w:eastAsia="Times New Roman" w:hAnsi="Arial" w:cs="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5B1010"/>
    <w:pPr>
      <w:jc w:val="center"/>
    </w:pPr>
    <w:rPr>
      <w:sz w:val="32"/>
    </w:rPr>
  </w:style>
  <w:style w:type="character" w:customStyle="1" w:styleId="TekstpodstawowyZnak">
    <w:name w:val="Tekst podstawowy Znak"/>
    <w:basedOn w:val="Domylnaczcionkaakapitu"/>
    <w:link w:val="Tekstpodstawowy"/>
    <w:rsid w:val="005B1010"/>
    <w:rPr>
      <w:rFonts w:ascii="Times New Roman" w:eastAsia="SimSun" w:hAnsi="Times New Roman" w:cs="Times New Roman"/>
      <w:sz w:val="32"/>
      <w:szCs w:val="20"/>
      <w:lang w:eastAsia="ar-SA"/>
    </w:rPr>
  </w:style>
  <w:style w:type="paragraph" w:customStyle="1" w:styleId="WW-Tekstpodstawowywcity3">
    <w:name w:val="WW-Tekst podstawowy wcięty 3"/>
    <w:basedOn w:val="Normalny"/>
    <w:rsid w:val="005B1010"/>
    <w:pPr>
      <w:tabs>
        <w:tab w:val="left" w:pos="917"/>
        <w:tab w:val="left" w:pos="3822"/>
      </w:tabs>
    </w:pPr>
  </w:style>
  <w:style w:type="paragraph" w:styleId="Nagwek">
    <w:name w:val="header"/>
    <w:basedOn w:val="Normalny"/>
    <w:next w:val="Tekstpodstawowy"/>
    <w:link w:val="NagwekZnak"/>
    <w:rsid w:val="005B1010"/>
    <w:pPr>
      <w:tabs>
        <w:tab w:val="center" w:pos="4536"/>
        <w:tab w:val="right" w:pos="9072"/>
      </w:tabs>
    </w:pPr>
  </w:style>
  <w:style w:type="character" w:customStyle="1" w:styleId="NagwekZnak">
    <w:name w:val="Nagłówek Znak"/>
    <w:basedOn w:val="Domylnaczcionkaakapitu"/>
    <w:link w:val="Nagwek"/>
    <w:rsid w:val="005B1010"/>
    <w:rPr>
      <w:rFonts w:ascii="Times New Roman" w:eastAsia="SimSun" w:hAnsi="Times New Roman" w:cs="Times New Roman"/>
      <w:sz w:val="20"/>
      <w:szCs w:val="20"/>
      <w:lang w:eastAsia="ar-SA"/>
    </w:rPr>
  </w:style>
  <w:style w:type="paragraph" w:styleId="Stopka">
    <w:name w:val="footer"/>
    <w:basedOn w:val="Normalny"/>
    <w:link w:val="StopkaZnak"/>
    <w:rsid w:val="005B1010"/>
    <w:pPr>
      <w:tabs>
        <w:tab w:val="center" w:pos="4536"/>
        <w:tab w:val="right" w:pos="9072"/>
      </w:tabs>
    </w:pPr>
  </w:style>
  <w:style w:type="character" w:customStyle="1" w:styleId="StopkaZnak">
    <w:name w:val="Stopka Znak"/>
    <w:basedOn w:val="Domylnaczcionkaakapitu"/>
    <w:link w:val="Stopka"/>
    <w:rsid w:val="005B1010"/>
    <w:rPr>
      <w:rFonts w:ascii="Times New Roman" w:eastAsia="SimSun" w:hAnsi="Times New Roman" w:cs="Times New Roman"/>
      <w:sz w:val="20"/>
      <w:szCs w:val="20"/>
      <w:lang w:eastAsia="ar-SA"/>
    </w:rPr>
  </w:style>
  <w:style w:type="paragraph" w:customStyle="1" w:styleId="Tekstpodstawowy21">
    <w:name w:val="Tekst podstawowy 21"/>
    <w:basedOn w:val="Normalny"/>
    <w:rsid w:val="005B1010"/>
    <w:pPr>
      <w:jc w:val="both"/>
    </w:pPr>
    <w:rPr>
      <w:i/>
      <w:iCs/>
      <w:sz w:val="24"/>
    </w:rPr>
  </w:style>
  <w:style w:type="paragraph" w:customStyle="1" w:styleId="Tekstpodstawowy31">
    <w:name w:val="Tekst podstawowy 31"/>
    <w:basedOn w:val="Normalny"/>
    <w:rsid w:val="005B1010"/>
    <w:pPr>
      <w:jc w:val="both"/>
    </w:pPr>
    <w:rPr>
      <w:b/>
      <w:bCs/>
      <w:sz w:val="24"/>
    </w:rPr>
  </w:style>
  <w:style w:type="paragraph" w:styleId="Akapitzlist">
    <w:name w:val="List Paragraph"/>
    <w:basedOn w:val="Normalny"/>
    <w:uiPriority w:val="1"/>
    <w:qFormat/>
    <w:rsid w:val="005B1010"/>
    <w:pPr>
      <w:ind w:left="708"/>
    </w:pPr>
  </w:style>
  <w:style w:type="paragraph" w:styleId="NormalnyWeb">
    <w:name w:val="Normal (Web)"/>
    <w:basedOn w:val="Normalny"/>
    <w:rsid w:val="005B1010"/>
    <w:pPr>
      <w:suppressAutoHyphens w:val="0"/>
      <w:overflowPunct/>
      <w:autoSpaceDE/>
      <w:spacing w:before="100" w:after="100"/>
      <w:textAlignment w:val="auto"/>
    </w:pPr>
    <w:rPr>
      <w:rFonts w:eastAsia="Times New Roman" w:cs="Calibri"/>
      <w:sz w:val="24"/>
      <w:szCs w:val="24"/>
    </w:rPr>
  </w:style>
  <w:style w:type="character" w:customStyle="1" w:styleId="Bodytext">
    <w:name w:val="Body text_"/>
    <w:link w:val="Tekstpodstawowy1"/>
    <w:rsid w:val="005B1010"/>
    <w:rPr>
      <w:rFonts w:ascii="Calibri" w:eastAsia="Calibri" w:hAnsi="Calibri" w:cs="Calibri"/>
      <w:shd w:val="clear" w:color="auto" w:fill="FFFFFF"/>
    </w:rPr>
  </w:style>
  <w:style w:type="paragraph" w:customStyle="1" w:styleId="Tekstpodstawowy1">
    <w:name w:val="Tekst podstawowy1"/>
    <w:basedOn w:val="Normalny"/>
    <w:link w:val="Bodytext"/>
    <w:rsid w:val="005B1010"/>
    <w:pPr>
      <w:shd w:val="clear" w:color="auto" w:fill="FFFFFF"/>
      <w:suppressAutoHyphens w:val="0"/>
      <w:overflowPunct/>
      <w:autoSpaceDE/>
      <w:spacing w:after="300" w:line="0" w:lineRule="atLeast"/>
      <w:ind w:hanging="360"/>
      <w:textAlignment w:val="auto"/>
    </w:pPr>
    <w:rPr>
      <w:rFonts w:ascii="Calibri" w:eastAsia="Calibri" w:hAnsi="Calibri" w:cs="Calibri"/>
      <w:sz w:val="22"/>
      <w:szCs w:val="22"/>
      <w:lang w:eastAsia="en-US"/>
    </w:rPr>
  </w:style>
  <w:style w:type="paragraph" w:customStyle="1" w:styleId="Tekstblokowy1">
    <w:name w:val="Tekst blokowy1"/>
    <w:basedOn w:val="Normalny"/>
    <w:rsid w:val="005B1010"/>
    <w:pPr>
      <w:shd w:val="clear" w:color="auto" w:fill="FFFFFF"/>
      <w:suppressAutoHyphens w:val="0"/>
      <w:overflowPunct/>
      <w:autoSpaceDE/>
      <w:ind w:left="360" w:right="244"/>
      <w:jc w:val="both"/>
      <w:textAlignment w:val="auto"/>
    </w:pPr>
    <w:rPr>
      <w:rFonts w:ascii="Century Gothic" w:eastAsia="Times New Roman" w:hAnsi="Century Gothic" w:cs="Arial"/>
      <w:color w:val="99CC00"/>
      <w:sz w:val="22"/>
      <w:szCs w:val="22"/>
    </w:rPr>
  </w:style>
  <w:style w:type="paragraph" w:customStyle="1" w:styleId="Artyku">
    <w:name w:val="Artykuł"/>
    <w:rsid w:val="005B1010"/>
    <w:pPr>
      <w:widowControl w:val="0"/>
      <w:snapToGrid w:val="0"/>
      <w:spacing w:before="56" w:after="0" w:line="240" w:lineRule="auto"/>
      <w:ind w:firstLine="340"/>
      <w:jc w:val="both"/>
    </w:pPr>
    <w:rPr>
      <w:rFonts w:ascii="Arial" w:eastAsia="Times New Roman" w:hAnsi="Arial" w:cs="Times New Roman"/>
      <w:color w:val="000000"/>
      <w:sz w:val="18"/>
      <w:szCs w:val="20"/>
      <w:lang w:eastAsia="pl-PL"/>
    </w:rPr>
  </w:style>
  <w:style w:type="paragraph" w:customStyle="1" w:styleId="Default">
    <w:name w:val="Default"/>
    <w:rsid w:val="00A84C40"/>
    <w:pPr>
      <w:autoSpaceDE w:val="0"/>
      <w:autoSpaceDN w:val="0"/>
      <w:adjustRightInd w:val="0"/>
      <w:spacing w:after="0" w:line="240" w:lineRule="auto"/>
    </w:pPr>
    <w:rPr>
      <w:rFonts w:ascii="Calibri" w:hAnsi="Calibri" w:cs="Calibri"/>
      <w:color w:val="000000"/>
      <w:sz w:val="24"/>
      <w:szCs w:val="24"/>
    </w:rPr>
  </w:style>
  <w:style w:type="paragraph" w:styleId="Bezodstpw">
    <w:name w:val="No Spacing"/>
    <w:uiPriority w:val="1"/>
    <w:qFormat/>
    <w:rsid w:val="00233D4D"/>
    <w:pPr>
      <w:spacing w:after="0" w:line="240" w:lineRule="auto"/>
    </w:pPr>
    <w:rPr>
      <w:rFonts w:ascii="Calibri" w:eastAsia="Calibri" w:hAnsi="Calibri" w:cs="Times New Roman"/>
      <w:kern w:val="2"/>
    </w:rPr>
  </w:style>
  <w:style w:type="character" w:customStyle="1" w:styleId="WW8Num1z0">
    <w:name w:val="WW8Num1z0"/>
    <w:rsid w:val="00641043"/>
    <w:rPr>
      <w:rFonts w:ascii="Symbol" w:hAnsi="Symbol"/>
    </w:rPr>
  </w:style>
  <w:style w:type="character" w:customStyle="1" w:styleId="Nagwek5Znak">
    <w:name w:val="Nagłówek 5 Znak"/>
    <w:basedOn w:val="Domylnaczcionkaakapitu"/>
    <w:link w:val="Nagwek5"/>
    <w:rsid w:val="00697A74"/>
    <w:rPr>
      <w:rFonts w:ascii="Arial" w:eastAsia="Times New Roman" w:hAnsi="Arial" w:cs="Arial"/>
      <w:b/>
      <w:sz w:val="24"/>
      <w:szCs w:val="20"/>
      <w:lang w:eastAsia="ar-SA"/>
    </w:rPr>
  </w:style>
  <w:style w:type="character" w:customStyle="1" w:styleId="Nagwek4Znak">
    <w:name w:val="Nagłówek 4 Znak"/>
    <w:basedOn w:val="Domylnaczcionkaakapitu"/>
    <w:link w:val="Nagwek4"/>
    <w:uiPriority w:val="9"/>
    <w:semiHidden/>
    <w:rsid w:val="00697A74"/>
    <w:rPr>
      <w:rFonts w:asciiTheme="majorHAnsi" w:eastAsiaTheme="majorEastAsia" w:hAnsiTheme="majorHAnsi" w:cstheme="majorBidi"/>
      <w:i/>
      <w:iCs/>
      <w:color w:val="2F5496" w:themeColor="accent1" w:themeShade="BF"/>
      <w:sz w:val="20"/>
      <w:szCs w:val="20"/>
      <w:lang w:eastAsia="ar-SA"/>
    </w:rPr>
  </w:style>
  <w:style w:type="paragraph" w:customStyle="1" w:styleId="tekst">
    <w:name w:val="tekst"/>
    <w:basedOn w:val="Normalny"/>
    <w:rsid w:val="0074294E"/>
    <w:pPr>
      <w:shd w:val="clear" w:color="auto" w:fill="FFFFFF"/>
      <w:overflowPunct/>
      <w:autoSpaceDE/>
      <w:spacing w:after="120" w:line="320" w:lineRule="exact"/>
      <w:ind w:firstLine="567"/>
      <w:jc w:val="both"/>
      <w:textAlignment w:val="auto"/>
    </w:pPr>
    <w:rPr>
      <w:rFonts w:ascii="Arial" w:eastAsia="Times New Roman" w:hAnsi="Arial" w:cs="Arial"/>
      <w:bCs/>
      <w:kern w:val="1"/>
      <w:sz w:val="24"/>
    </w:rPr>
  </w:style>
  <w:style w:type="paragraph" w:customStyle="1" w:styleId="Tekstpodstawowy22">
    <w:name w:val="Tekst podstawowy 22"/>
    <w:basedOn w:val="Normalny"/>
    <w:rsid w:val="0074294E"/>
    <w:pPr>
      <w:shd w:val="clear" w:color="auto" w:fill="FFFFFF"/>
      <w:overflowPunct/>
      <w:autoSpaceDE/>
      <w:spacing w:after="120" w:line="480" w:lineRule="auto"/>
      <w:textAlignment w:val="auto"/>
    </w:pPr>
    <w:rPr>
      <w:rFonts w:ascii="Arial" w:eastAsia="Times New Roman" w:hAnsi="Arial" w:cs="Arial"/>
      <w:kern w:val="1"/>
    </w:rPr>
  </w:style>
  <w:style w:type="paragraph" w:customStyle="1" w:styleId="Tekstpodstawowywcity21">
    <w:name w:val="Tekst podstawowy wcięty 21"/>
    <w:basedOn w:val="Normalny"/>
    <w:rsid w:val="0074294E"/>
    <w:pPr>
      <w:shd w:val="clear" w:color="auto" w:fill="FFFFFF"/>
      <w:overflowPunct/>
      <w:autoSpaceDE/>
      <w:spacing w:after="120" w:line="480" w:lineRule="auto"/>
      <w:ind w:left="283"/>
      <w:textAlignment w:val="auto"/>
    </w:pPr>
    <w:rPr>
      <w:rFonts w:ascii="Arial" w:eastAsia="Times New Roman" w:hAnsi="Arial" w:cs="Arial"/>
      <w:kern w:val="1"/>
    </w:rPr>
  </w:style>
  <w:style w:type="character" w:customStyle="1" w:styleId="size">
    <w:name w:val="size"/>
    <w:basedOn w:val="Domylnaczcionkaakapitu"/>
    <w:rsid w:val="00EE67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242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5145</Words>
  <Characters>30875</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Żywicki</dc:creator>
  <cp:keywords/>
  <dc:description/>
  <cp:lastModifiedBy>Bernard Pawlak</cp:lastModifiedBy>
  <cp:revision>2</cp:revision>
  <dcterms:created xsi:type="dcterms:W3CDTF">2024-10-26T17:16:00Z</dcterms:created>
  <dcterms:modified xsi:type="dcterms:W3CDTF">2024-10-26T17:16:00Z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13d6eb5-b569-4ec8-bb5e-41841ec5db11_Enabled">
    <vt:lpwstr>true</vt:lpwstr>
  </property>
  <property fmtid="{D5CDD505-2E9C-101B-9397-08002B2CF9AE}" pid="3" name="MSIP_Label_513d6eb5-b569-4ec8-bb5e-41841ec5db11_SetDate">
    <vt:lpwstr>2024-05-26T10:51:08Z</vt:lpwstr>
  </property>
  <property fmtid="{D5CDD505-2E9C-101B-9397-08002B2CF9AE}" pid="4" name="MSIP_Label_513d6eb5-b569-4ec8-bb5e-41841ec5db11_Method">
    <vt:lpwstr>Standard</vt:lpwstr>
  </property>
  <property fmtid="{D5CDD505-2E9C-101B-9397-08002B2CF9AE}" pid="5" name="MSIP_Label_513d6eb5-b569-4ec8-bb5e-41841ec5db11_Name">
    <vt:lpwstr>Internal</vt:lpwstr>
  </property>
  <property fmtid="{D5CDD505-2E9C-101B-9397-08002B2CF9AE}" pid="6" name="MSIP_Label_513d6eb5-b569-4ec8-bb5e-41841ec5db11_SiteId">
    <vt:lpwstr>b131966a-2068-4b91-aeab-577ed32cecd1</vt:lpwstr>
  </property>
  <property fmtid="{D5CDD505-2E9C-101B-9397-08002B2CF9AE}" pid="7" name="MSIP_Label_513d6eb5-b569-4ec8-bb5e-41841ec5db11_ActionId">
    <vt:lpwstr>ae3056f3-4185-4ba0-89d9-e3cb94edbb41</vt:lpwstr>
  </property>
  <property fmtid="{D5CDD505-2E9C-101B-9397-08002B2CF9AE}" pid="8" name="MSIP_Label_513d6eb5-b569-4ec8-bb5e-41841ec5db11_ContentBits">
    <vt:lpwstr>0</vt:lpwstr>
  </property>
</Properties>
</file>